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6D6" w14:textId="77777777"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A487D05" wp14:editId="19F0E7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03D1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10A4BFB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7311BAF7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0A3E8D52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4D0C2AC5" w14:textId="77777777" w:rsidR="004F3BB6" w:rsidRDefault="004F3BB6" w:rsidP="004F3BB6">
      <w:pPr>
        <w:rPr>
          <w:rFonts w:ascii="Arial Narrow" w:hAnsi="Arial Narrow" w:cs="Arial"/>
          <w:b/>
          <w:sz w:val="28"/>
          <w:szCs w:val="28"/>
          <w:lang w:val="hr-HR"/>
        </w:rPr>
      </w:pPr>
    </w:p>
    <w:p w14:paraId="2EADC1FA" w14:textId="4BA9E7E5" w:rsidR="004F3BB6" w:rsidRPr="004F3BB6" w:rsidRDefault="00240CA1" w:rsidP="004F3BB6">
      <w:pPr>
        <w:jc w:val="center"/>
        <w:rPr>
          <w:rFonts w:ascii="Arial Narrow" w:hAnsi="Arial Narrow" w:cs="Arial"/>
          <w:b/>
          <w:sz w:val="28"/>
          <w:szCs w:val="28"/>
          <w:lang w:val="hr-HR"/>
        </w:rPr>
      </w:pPr>
      <w:r>
        <w:rPr>
          <w:rFonts w:ascii="Arial Narrow" w:hAnsi="Arial Narrow" w:cs="Arial"/>
          <w:b/>
          <w:sz w:val="28"/>
          <w:szCs w:val="28"/>
          <w:lang w:val="hr-HR"/>
        </w:rPr>
        <w:t>I</w:t>
      </w:r>
      <w:r w:rsidR="004F3BB6" w:rsidRPr="004F3BB6">
        <w:rPr>
          <w:rFonts w:ascii="Arial Narrow" w:hAnsi="Arial Narrow" w:cs="Arial"/>
          <w:b/>
          <w:sz w:val="28"/>
          <w:szCs w:val="28"/>
          <w:lang w:val="hr-HR"/>
        </w:rPr>
        <w:t>I.</w:t>
      </w:r>
      <w:r w:rsidR="009536E6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4F3BB6" w:rsidRPr="004F3BB6">
        <w:rPr>
          <w:rFonts w:ascii="Arial Narrow" w:hAnsi="Arial Narrow" w:cs="Arial"/>
          <w:b/>
          <w:sz w:val="28"/>
          <w:szCs w:val="28"/>
          <w:lang w:val="hr-HR"/>
        </w:rPr>
        <w:t>REBALANS</w:t>
      </w:r>
    </w:p>
    <w:p w14:paraId="69B6FA5A" w14:textId="77777777" w:rsidR="004F3BB6" w:rsidRPr="004F3BB6" w:rsidRDefault="004F3BB6" w:rsidP="004F3BB6">
      <w:pPr>
        <w:jc w:val="center"/>
        <w:rPr>
          <w:rFonts w:ascii="Arial Narrow" w:hAnsi="Arial Narrow" w:cs="Arial"/>
          <w:b/>
          <w:sz w:val="16"/>
          <w:szCs w:val="16"/>
          <w:lang w:val="hr-HR"/>
        </w:rPr>
      </w:pPr>
    </w:p>
    <w:p w14:paraId="1459271A" w14:textId="6566AAA7" w:rsidR="00477343" w:rsidRPr="004F3BB6" w:rsidRDefault="00500F6B" w:rsidP="00264642">
      <w:pPr>
        <w:jc w:val="center"/>
        <w:rPr>
          <w:rFonts w:ascii="Arial Narrow" w:hAnsi="Arial Narrow" w:cs="Arial"/>
          <w:b/>
          <w:sz w:val="28"/>
          <w:szCs w:val="28"/>
          <w:lang w:val="hr-HR"/>
        </w:rPr>
      </w:pPr>
      <w:r w:rsidRPr="004F3BB6">
        <w:rPr>
          <w:rFonts w:ascii="Arial Narrow" w:hAnsi="Arial Narrow" w:cs="Arial"/>
          <w:b/>
          <w:sz w:val="28"/>
          <w:szCs w:val="28"/>
          <w:lang w:val="hr-HR"/>
        </w:rPr>
        <w:t>PLAN INVESTICIJA</w:t>
      </w:r>
      <w:r w:rsidR="00D51483" w:rsidRPr="004F3BB6">
        <w:rPr>
          <w:rFonts w:ascii="Arial Narrow" w:hAnsi="Arial Narrow" w:cs="Arial"/>
          <w:b/>
          <w:sz w:val="28"/>
          <w:szCs w:val="28"/>
          <w:lang w:val="hr-HR"/>
        </w:rPr>
        <w:t xml:space="preserve"> I INVESTICIJSKOG ODRŽAVANJA 202</w:t>
      </w:r>
      <w:r w:rsidR="00D03ADF" w:rsidRPr="004F3BB6">
        <w:rPr>
          <w:rFonts w:ascii="Arial Narrow" w:hAnsi="Arial Narrow" w:cs="Arial"/>
          <w:b/>
          <w:sz w:val="28"/>
          <w:szCs w:val="28"/>
          <w:lang w:val="hr-HR"/>
        </w:rPr>
        <w:t>2</w:t>
      </w:r>
      <w:r w:rsidR="00264642" w:rsidRPr="004F3BB6">
        <w:rPr>
          <w:rFonts w:ascii="Arial Narrow" w:hAnsi="Arial Narrow" w:cs="Arial"/>
          <w:b/>
          <w:sz w:val="28"/>
          <w:szCs w:val="28"/>
          <w:lang w:val="hr-HR"/>
        </w:rPr>
        <w:t xml:space="preserve">. </w:t>
      </w:r>
    </w:p>
    <w:p w14:paraId="3B3DD9F3" w14:textId="77777777"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14:paraId="4EDF2062" w14:textId="77777777"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14:paraId="60EA3906" w14:textId="0D67159D"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EB621D" w:rsidRPr="00EB621D">
        <w:rPr>
          <w:rFonts w:ascii="Arial Narrow" w:hAnsi="Arial Narrow"/>
          <w:sz w:val="24"/>
          <w:lang w:val="hr-HR"/>
        </w:rPr>
        <w:t>I</w:t>
      </w:r>
      <w:r w:rsidR="00A639FD" w:rsidRPr="00EB621D">
        <w:rPr>
          <w:rFonts w:ascii="Arial Narrow" w:hAnsi="Arial Narrow"/>
          <w:sz w:val="24"/>
          <w:szCs w:val="24"/>
          <w:lang w:val="hr-HR"/>
        </w:rPr>
        <w:t>I</w:t>
      </w:r>
      <w:r w:rsidR="00A639FD">
        <w:rPr>
          <w:rFonts w:ascii="Arial Narrow" w:hAnsi="Arial Narrow"/>
          <w:sz w:val="24"/>
          <w:szCs w:val="24"/>
          <w:lang w:val="hr-HR"/>
        </w:rPr>
        <w:t xml:space="preserve">. rebalans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A296D">
        <w:rPr>
          <w:rFonts w:ascii="Arial Narrow" w:hAnsi="Arial Narrow"/>
          <w:sz w:val="24"/>
          <w:szCs w:val="24"/>
          <w:lang w:val="hr-HR"/>
        </w:rPr>
        <w:t>investicijskog održavanja za 202</w:t>
      </w:r>
      <w:r w:rsidR="00D03ADF">
        <w:rPr>
          <w:rFonts w:ascii="Arial Narrow" w:hAnsi="Arial Narrow"/>
          <w:sz w:val="24"/>
          <w:szCs w:val="24"/>
          <w:lang w:val="hr-HR"/>
        </w:rPr>
        <w:t>2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A639FD">
        <w:rPr>
          <w:rFonts w:ascii="Arial Narrow" w:hAnsi="Arial Narrow"/>
          <w:sz w:val="24"/>
          <w:szCs w:val="24"/>
          <w:lang w:val="hr-HR"/>
        </w:rPr>
        <w:t xml:space="preserve"> izrađen je</w:t>
      </w:r>
      <w:r w:rsidR="004F3BB6">
        <w:rPr>
          <w:rFonts w:ascii="Arial Narrow" w:hAnsi="Arial Narrow"/>
          <w:sz w:val="24"/>
          <w:szCs w:val="24"/>
          <w:lang w:val="hr-HR"/>
        </w:rPr>
        <w:t xml:space="preserve"> zbog potreb</w:t>
      </w:r>
      <w:r w:rsidR="00927EA6">
        <w:rPr>
          <w:rFonts w:ascii="Arial Narrow" w:hAnsi="Arial Narrow"/>
          <w:sz w:val="24"/>
          <w:szCs w:val="24"/>
          <w:lang w:val="hr-HR"/>
        </w:rPr>
        <w:t>nih</w:t>
      </w:r>
      <w:r w:rsidR="004F3BB6">
        <w:rPr>
          <w:rFonts w:ascii="Arial Narrow" w:hAnsi="Arial Narrow"/>
          <w:sz w:val="24"/>
          <w:szCs w:val="24"/>
          <w:lang w:val="hr-HR"/>
        </w:rPr>
        <w:t xml:space="preserve"> izmjen</w:t>
      </w:r>
      <w:r w:rsidR="00927EA6">
        <w:rPr>
          <w:rFonts w:ascii="Arial Narrow" w:hAnsi="Arial Narrow"/>
          <w:sz w:val="24"/>
          <w:szCs w:val="24"/>
          <w:lang w:val="hr-HR"/>
        </w:rPr>
        <w:t>a</w:t>
      </w:r>
      <w:r w:rsidR="004F3BB6">
        <w:rPr>
          <w:rFonts w:ascii="Arial Narrow" w:hAnsi="Arial Narrow"/>
          <w:sz w:val="24"/>
          <w:szCs w:val="24"/>
          <w:lang w:val="hr-HR"/>
        </w:rPr>
        <w:t xml:space="preserve"> vrijednosti pojedinih investicija 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u djelatnostima koje </w:t>
      </w:r>
      <w:r w:rsidR="003D255D">
        <w:rPr>
          <w:rFonts w:ascii="Arial Narrow" w:hAnsi="Arial Narrow"/>
          <w:sz w:val="24"/>
          <w:szCs w:val="24"/>
          <w:lang w:val="hr-HR"/>
        </w:rPr>
        <w:t xml:space="preserve">Društvo 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obavlja (gospodarenje otpadom, održavanje groblja na području Grada Požege, grijanje stambenih zgrada, služba naplate parkiranja, tržnica i dr.). </w:t>
      </w:r>
      <w:r w:rsidR="000A5685">
        <w:rPr>
          <w:rFonts w:ascii="Arial Narrow" w:hAnsi="Arial Narrow"/>
          <w:sz w:val="24"/>
          <w:szCs w:val="24"/>
          <w:lang w:val="hr-HR"/>
        </w:rPr>
        <w:t>Rebalans plana, kao i prvobitni plan</w:t>
      </w:r>
      <w:r w:rsidR="00003CEE">
        <w:rPr>
          <w:rFonts w:ascii="Arial Narrow" w:hAnsi="Arial Narrow"/>
          <w:sz w:val="24"/>
          <w:szCs w:val="24"/>
          <w:lang w:val="hr-HR"/>
        </w:rPr>
        <w:t>,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 </w:t>
      </w:r>
      <w:r w:rsidR="00003CEE">
        <w:rPr>
          <w:rFonts w:ascii="Arial Narrow" w:hAnsi="Arial Narrow"/>
          <w:sz w:val="24"/>
          <w:szCs w:val="24"/>
          <w:lang w:val="hr-HR"/>
        </w:rPr>
        <w:t>prikazuje planirane aktivnosti vezane za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 w:rsidRPr="00264642">
        <w:rPr>
          <w:rFonts w:ascii="Arial Narrow" w:hAnsi="Arial Narrow"/>
          <w:sz w:val="24"/>
          <w:szCs w:val="24"/>
          <w:lang w:val="hr-HR"/>
        </w:rPr>
        <w:t>sanaciju i održavanje postojećih zgrada i infrastrukture</w:t>
      </w:r>
      <w:r w:rsidR="009A296D">
        <w:rPr>
          <w:rFonts w:ascii="Arial Narrow" w:hAnsi="Arial Narrow"/>
          <w:sz w:val="24"/>
          <w:szCs w:val="24"/>
          <w:lang w:val="hr-HR"/>
        </w:rPr>
        <w:t>,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građevina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izradu dokumentacije 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provedbu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</w:t>
      </w:r>
      <w:r w:rsidR="001150F2">
        <w:rPr>
          <w:rFonts w:ascii="Arial Narrow" w:hAnsi="Arial Narrow"/>
          <w:sz w:val="24"/>
          <w:szCs w:val="24"/>
          <w:lang w:val="hr-HR"/>
        </w:rPr>
        <w:t>e omogućavaju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unaprjeđenje djelatnosti te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>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EB621D">
        <w:rPr>
          <w:rFonts w:ascii="Arial Narrow" w:hAnsi="Arial Narrow"/>
          <w:sz w:val="24"/>
          <w:szCs w:val="24"/>
          <w:lang w:val="hr-HR"/>
        </w:rPr>
        <w:t>I</w:t>
      </w:r>
      <w:r w:rsidR="000A5685">
        <w:rPr>
          <w:rFonts w:ascii="Arial Narrow" w:hAnsi="Arial Narrow"/>
          <w:sz w:val="24"/>
          <w:szCs w:val="24"/>
          <w:lang w:val="hr-HR"/>
        </w:rPr>
        <w:t>I. rebalans plana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podijeljen </w:t>
      </w:r>
      <w:r w:rsidR="000A5685">
        <w:rPr>
          <w:rFonts w:ascii="Arial Narrow" w:hAnsi="Arial Narrow"/>
          <w:sz w:val="24"/>
          <w:szCs w:val="24"/>
          <w:lang w:val="hr-HR"/>
        </w:rPr>
        <w:t xml:space="preserve">je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prema djelatnostima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9A296D">
        <w:rPr>
          <w:rFonts w:ascii="Arial Narrow" w:hAnsi="Arial Narrow"/>
          <w:sz w:val="24"/>
          <w:szCs w:val="24"/>
          <w:lang w:val="hr-HR"/>
        </w:rPr>
        <w:t>iz 202</w:t>
      </w:r>
      <w:r w:rsidR="007976DE">
        <w:rPr>
          <w:rFonts w:ascii="Arial Narrow" w:hAnsi="Arial Narrow"/>
          <w:sz w:val="24"/>
          <w:szCs w:val="24"/>
          <w:lang w:val="hr-HR"/>
        </w:rPr>
        <w:t>1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 </w:t>
      </w:r>
      <w:r w:rsidR="00003CEE">
        <w:rPr>
          <w:rFonts w:ascii="Arial Narrow" w:hAnsi="Arial Narrow"/>
          <w:sz w:val="24"/>
          <w:szCs w:val="24"/>
          <w:lang w:val="hr-HR"/>
        </w:rPr>
        <w:t>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150F2">
        <w:rPr>
          <w:rFonts w:ascii="Arial Narrow" w:hAnsi="Arial Narrow"/>
          <w:sz w:val="24"/>
          <w:szCs w:val="24"/>
          <w:lang w:val="hr-HR"/>
        </w:rPr>
        <w:t>provedenim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aktivnostima 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u 2022. godini </w:t>
      </w:r>
      <w:r w:rsidR="003D255D">
        <w:rPr>
          <w:rFonts w:ascii="Arial Narrow" w:hAnsi="Arial Narrow"/>
          <w:sz w:val="24"/>
          <w:szCs w:val="24"/>
          <w:lang w:val="hr-HR"/>
        </w:rPr>
        <w:t>u skladu s prethodno provedenim</w:t>
      </w:r>
      <w:r w:rsidR="001150F2">
        <w:rPr>
          <w:rFonts w:ascii="Arial Narrow" w:hAnsi="Arial Narrow"/>
          <w:sz w:val="24"/>
          <w:szCs w:val="24"/>
          <w:lang w:val="hr-HR"/>
        </w:rPr>
        <w:t xml:space="preserve"> </w:t>
      </w:r>
      <w:r w:rsidR="000A5685">
        <w:rPr>
          <w:rFonts w:ascii="Arial Narrow" w:hAnsi="Arial Narrow"/>
          <w:sz w:val="24"/>
          <w:szCs w:val="24"/>
          <w:lang w:val="hr-HR"/>
        </w:rPr>
        <w:t xml:space="preserve">analizama </w:t>
      </w:r>
      <w:r w:rsidR="003D255D">
        <w:rPr>
          <w:rFonts w:ascii="Arial Narrow" w:hAnsi="Arial Narrow"/>
          <w:sz w:val="24"/>
          <w:szCs w:val="24"/>
          <w:lang w:val="hr-HR"/>
        </w:rPr>
        <w:t>postojećeg stanja.</w:t>
      </w:r>
    </w:p>
    <w:p w14:paraId="149A8AD3" w14:textId="77777777"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07CC8CDC" w14:textId="3F89F7C2"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EB621D">
        <w:rPr>
          <w:rFonts w:ascii="Arial Narrow" w:hAnsi="Arial Narrow"/>
          <w:sz w:val="24"/>
          <w:szCs w:val="24"/>
          <w:lang w:val="hr-HR"/>
        </w:rPr>
        <w:t>I</w:t>
      </w:r>
      <w:r w:rsidR="006B473D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3B31BA">
        <w:rPr>
          <w:rFonts w:ascii="Arial Narrow" w:hAnsi="Arial Narrow"/>
          <w:sz w:val="24"/>
          <w:szCs w:val="24"/>
          <w:lang w:val="hr-HR"/>
        </w:rPr>
        <w:t>202</w:t>
      </w:r>
      <w:r w:rsidR="00D03ADF">
        <w:rPr>
          <w:rFonts w:ascii="Arial Narrow" w:hAnsi="Arial Narrow"/>
          <w:sz w:val="24"/>
          <w:szCs w:val="24"/>
          <w:lang w:val="hr-HR"/>
        </w:rPr>
        <w:t>2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EB621D">
        <w:rPr>
          <w:rFonts w:ascii="Arial Narrow" w:hAnsi="Arial Narrow"/>
          <w:sz w:val="24"/>
          <w:szCs w:val="24"/>
          <w:lang w:val="hr-HR"/>
        </w:rPr>
        <w:t xml:space="preserve">već su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osigura</w:t>
      </w:r>
      <w:r w:rsidR="00EB621D">
        <w:rPr>
          <w:rFonts w:ascii="Arial Narrow" w:hAnsi="Arial Narrow"/>
          <w:sz w:val="24"/>
          <w:szCs w:val="24"/>
          <w:lang w:val="hr-HR"/>
        </w:rPr>
        <w:t xml:space="preserve">na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7790B">
        <w:rPr>
          <w:rFonts w:ascii="Arial Narrow" w:hAnsi="Arial Narrow"/>
          <w:sz w:val="24"/>
          <w:szCs w:val="24"/>
          <w:lang w:val="hr-HR"/>
        </w:rPr>
        <w:t>sredstva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</w:t>
      </w:r>
      <w:r w:rsidR="007976DE">
        <w:rPr>
          <w:rFonts w:ascii="Arial Narrow" w:hAnsi="Arial Narrow"/>
          <w:sz w:val="24"/>
          <w:szCs w:val="24"/>
          <w:lang w:val="hr-HR"/>
        </w:rPr>
        <w:t>zra</w:t>
      </w:r>
      <w:r w:rsidR="0097790B">
        <w:rPr>
          <w:rFonts w:ascii="Arial Narrow" w:hAnsi="Arial Narrow"/>
          <w:sz w:val="24"/>
          <w:szCs w:val="24"/>
          <w:lang w:val="hr-HR"/>
        </w:rPr>
        <w:t>đena je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 potrebn</w:t>
      </w:r>
      <w:r w:rsidR="0097790B">
        <w:rPr>
          <w:rFonts w:ascii="Arial Narrow" w:hAnsi="Arial Narrow"/>
          <w:sz w:val="24"/>
          <w:szCs w:val="24"/>
          <w:lang w:val="hr-HR"/>
        </w:rPr>
        <w:t>a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 dokumentacij</w:t>
      </w:r>
      <w:r w:rsidR="0097790B">
        <w:rPr>
          <w:rFonts w:ascii="Arial Narrow" w:hAnsi="Arial Narrow"/>
          <w:sz w:val="24"/>
          <w:szCs w:val="24"/>
          <w:lang w:val="hr-HR"/>
        </w:rPr>
        <w:t>a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te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prove</w:t>
      </w:r>
      <w:r w:rsidR="0097790B">
        <w:rPr>
          <w:rFonts w:ascii="Arial Narrow" w:hAnsi="Arial Narrow"/>
          <w:sz w:val="24"/>
          <w:szCs w:val="24"/>
          <w:lang w:val="hr-HR"/>
        </w:rPr>
        <w:t>deni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</w:t>
      </w:r>
      <w:r w:rsidR="0097790B">
        <w:rPr>
          <w:rFonts w:ascii="Arial Narrow" w:hAnsi="Arial Narrow"/>
          <w:sz w:val="24"/>
          <w:szCs w:val="24"/>
          <w:lang w:val="hr-HR"/>
        </w:rPr>
        <w:t>pci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</w:t>
      </w:r>
      <w:r w:rsidR="0097790B">
        <w:rPr>
          <w:rFonts w:ascii="Arial Narrow" w:hAnsi="Arial Narrow"/>
          <w:sz w:val="24"/>
          <w:szCs w:val="24"/>
          <w:lang w:val="hr-HR"/>
        </w:rPr>
        <w:t>odabrani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izvo</w:t>
      </w:r>
      <w:r w:rsidR="0097790B">
        <w:rPr>
          <w:rFonts w:ascii="Arial Narrow" w:hAnsi="Arial Narrow"/>
          <w:sz w:val="24"/>
          <w:szCs w:val="24"/>
          <w:lang w:val="hr-HR"/>
        </w:rPr>
        <w:t xml:space="preserve">đači </w:t>
      </w:r>
      <w:r w:rsidR="003B31BA">
        <w:rPr>
          <w:rFonts w:ascii="Arial Narrow" w:hAnsi="Arial Narrow"/>
          <w:sz w:val="24"/>
          <w:szCs w:val="24"/>
          <w:lang w:val="hr-HR"/>
        </w:rPr>
        <w:t>za planirane radove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Ministarstvo gospodarstva i održivog razvoja i Fond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za zaštitu okoliša i energetsku učinkovitost </w:t>
      </w:r>
      <w:r w:rsidR="00774A14">
        <w:rPr>
          <w:rFonts w:ascii="Arial Narrow" w:hAnsi="Arial Narrow"/>
          <w:sz w:val="24"/>
          <w:szCs w:val="24"/>
          <w:lang w:val="hr-HR"/>
        </w:rPr>
        <w:t>na čij</w:t>
      </w:r>
      <w:r w:rsidR="00077579">
        <w:rPr>
          <w:rFonts w:ascii="Arial Narrow" w:hAnsi="Arial Narrow"/>
          <w:sz w:val="24"/>
          <w:szCs w:val="24"/>
          <w:lang w:val="hr-HR"/>
        </w:rPr>
        <w:t>i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je poziv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Društvo apliciralo projekt iz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gradnje </w:t>
      </w:r>
      <w:proofErr w:type="spellStart"/>
      <w:r w:rsidR="00077579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077579">
        <w:rPr>
          <w:rFonts w:ascii="Arial Narrow" w:hAnsi="Arial Narrow"/>
          <w:sz w:val="24"/>
          <w:szCs w:val="24"/>
          <w:lang w:val="hr-HR"/>
        </w:rPr>
        <w:t xml:space="preserve"> </w:t>
      </w:r>
      <w:r w:rsidR="00774A14">
        <w:rPr>
          <w:rFonts w:ascii="Arial Narrow" w:hAnsi="Arial Narrow"/>
          <w:sz w:val="24"/>
          <w:szCs w:val="24"/>
          <w:lang w:val="hr-HR"/>
        </w:rPr>
        <w:t>u okviru Operativnog programa Konkurentnost i kohezija 2014.-2020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koji se sufinancira iz Kohezijskog fonda u okviru </w:t>
      </w:r>
      <w:r w:rsidR="00D660B0">
        <w:rPr>
          <w:rFonts w:ascii="Arial Narrow" w:hAnsi="Arial Narrow"/>
          <w:sz w:val="24"/>
          <w:szCs w:val="24"/>
          <w:lang w:val="hr-HR"/>
        </w:rPr>
        <w:t>p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rograma dodjele državnih potpora za </w:t>
      </w:r>
      <w:r w:rsidR="00291A89">
        <w:rPr>
          <w:rFonts w:ascii="Arial Narrow" w:hAnsi="Arial Narrow"/>
          <w:sz w:val="24"/>
          <w:szCs w:val="24"/>
          <w:lang w:val="hr-HR"/>
        </w:rPr>
        <w:t>ulaganja 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post</w:t>
      </w:r>
      <w:r w:rsidR="00291A89">
        <w:rPr>
          <w:rFonts w:ascii="Arial Narrow" w:hAnsi="Arial Narrow"/>
          <w:sz w:val="24"/>
          <w:szCs w:val="24"/>
          <w:lang w:val="hr-HR"/>
        </w:rPr>
        <w:t>r</w:t>
      </w:r>
      <w:r w:rsidR="00774A14">
        <w:rPr>
          <w:rFonts w:ascii="Arial Narrow" w:hAnsi="Arial Narrow"/>
          <w:sz w:val="24"/>
          <w:szCs w:val="24"/>
          <w:lang w:val="hr-HR"/>
        </w:rPr>
        <w:t>ojenja za biološku obradu odvojeno s</w:t>
      </w:r>
      <w:r w:rsidR="00291A89">
        <w:rPr>
          <w:rFonts w:ascii="Arial Narrow" w:hAnsi="Arial Narrow"/>
          <w:sz w:val="24"/>
          <w:szCs w:val="24"/>
          <w:lang w:val="hr-HR"/>
        </w:rPr>
        <w:t>a</w:t>
      </w:r>
      <w:r w:rsidR="00774A14">
        <w:rPr>
          <w:rFonts w:ascii="Arial Narrow" w:hAnsi="Arial Narrow"/>
          <w:sz w:val="24"/>
          <w:szCs w:val="24"/>
          <w:lang w:val="hr-HR"/>
        </w:rPr>
        <w:t>kupljenog biootpada</w:t>
      </w:r>
      <w:r w:rsidR="00D660B0">
        <w:rPr>
          <w:rFonts w:ascii="Arial Narrow" w:hAnsi="Arial Narrow"/>
          <w:sz w:val="24"/>
          <w:szCs w:val="24"/>
          <w:lang w:val="hr-HR"/>
        </w:rPr>
        <w:t xml:space="preserve">. </w:t>
      </w:r>
      <w:r w:rsidR="00077579">
        <w:rPr>
          <w:rFonts w:ascii="Arial Narrow" w:hAnsi="Arial Narrow"/>
          <w:sz w:val="24"/>
          <w:szCs w:val="24"/>
          <w:lang w:val="hr-HR"/>
        </w:rPr>
        <w:t>Investicije i investicijsko održavanje na grobljima provodi se iz sredstava grobljanski</w:t>
      </w:r>
      <w:r w:rsidR="00385486">
        <w:rPr>
          <w:rFonts w:ascii="Arial Narrow" w:hAnsi="Arial Narrow"/>
          <w:sz w:val="24"/>
          <w:szCs w:val="24"/>
          <w:lang w:val="hr-HR"/>
        </w:rPr>
        <w:t>h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 naknada. </w:t>
      </w:r>
      <w:r w:rsidR="00003CEE">
        <w:rPr>
          <w:rFonts w:ascii="Arial Narrow" w:hAnsi="Arial Narrow"/>
          <w:sz w:val="24"/>
          <w:szCs w:val="24"/>
          <w:lang w:val="hr-HR"/>
        </w:rPr>
        <w:t xml:space="preserve">Štete uzrokovane elementarnom nepogodom (tučom) koja je pogodila naše područje </w:t>
      </w:r>
      <w:r w:rsidR="0097790B">
        <w:rPr>
          <w:rFonts w:ascii="Arial Narrow" w:hAnsi="Arial Narrow"/>
          <w:sz w:val="24"/>
          <w:szCs w:val="24"/>
          <w:lang w:val="hr-HR"/>
        </w:rPr>
        <w:t>financiran</w:t>
      </w:r>
      <w:r w:rsidR="00003CEE">
        <w:rPr>
          <w:rFonts w:ascii="Arial Narrow" w:hAnsi="Arial Narrow"/>
          <w:sz w:val="24"/>
          <w:szCs w:val="24"/>
          <w:lang w:val="hr-HR"/>
        </w:rPr>
        <w:t>e</w:t>
      </w:r>
      <w:r w:rsidR="0097790B">
        <w:rPr>
          <w:rFonts w:ascii="Arial Narrow" w:hAnsi="Arial Narrow"/>
          <w:sz w:val="24"/>
          <w:szCs w:val="24"/>
          <w:lang w:val="hr-HR"/>
        </w:rPr>
        <w:t xml:space="preserve"> </w:t>
      </w:r>
      <w:r w:rsidR="00003CEE">
        <w:rPr>
          <w:rFonts w:ascii="Arial Narrow" w:hAnsi="Arial Narrow"/>
          <w:sz w:val="24"/>
          <w:szCs w:val="24"/>
          <w:lang w:val="hr-HR"/>
        </w:rPr>
        <w:t>su</w:t>
      </w:r>
      <w:r w:rsidR="0097790B">
        <w:rPr>
          <w:rFonts w:ascii="Arial Narrow" w:hAnsi="Arial Narrow"/>
          <w:sz w:val="24"/>
          <w:szCs w:val="24"/>
          <w:lang w:val="hr-HR"/>
        </w:rPr>
        <w:t xml:space="preserve"> od strane </w:t>
      </w:r>
      <w:r w:rsidR="00D660B0">
        <w:rPr>
          <w:rFonts w:ascii="Arial Narrow" w:hAnsi="Arial Narrow"/>
          <w:sz w:val="24"/>
          <w:szCs w:val="24"/>
          <w:lang w:val="hr-HR"/>
        </w:rPr>
        <w:t>osiguravajuć</w:t>
      </w:r>
      <w:r w:rsidR="0097790B">
        <w:rPr>
          <w:rFonts w:ascii="Arial Narrow" w:hAnsi="Arial Narrow"/>
          <w:sz w:val="24"/>
          <w:szCs w:val="24"/>
          <w:lang w:val="hr-HR"/>
        </w:rPr>
        <w:t>eg</w:t>
      </w:r>
      <w:r w:rsidR="00D660B0">
        <w:rPr>
          <w:rFonts w:ascii="Arial Narrow" w:hAnsi="Arial Narrow"/>
          <w:sz w:val="24"/>
          <w:szCs w:val="24"/>
          <w:lang w:val="hr-HR"/>
        </w:rPr>
        <w:t xml:space="preserve"> društva</w:t>
      </w:r>
      <w:r w:rsidR="00077579">
        <w:rPr>
          <w:rFonts w:ascii="Arial Narrow" w:hAnsi="Arial Narrow"/>
          <w:sz w:val="24"/>
          <w:szCs w:val="24"/>
          <w:lang w:val="hr-HR"/>
        </w:rPr>
        <w:t>.</w:t>
      </w:r>
      <w:r w:rsidR="00D660B0">
        <w:rPr>
          <w:rFonts w:ascii="Arial Narrow" w:hAnsi="Arial Narrow"/>
          <w:sz w:val="24"/>
          <w:szCs w:val="24"/>
          <w:lang w:val="hr-HR"/>
        </w:rPr>
        <w:t xml:space="preserve"> </w:t>
      </w:r>
      <w:r w:rsidR="00077579">
        <w:rPr>
          <w:rFonts w:ascii="Arial Narrow" w:hAnsi="Arial Narrow"/>
          <w:sz w:val="24"/>
          <w:szCs w:val="24"/>
          <w:lang w:val="hr-HR"/>
        </w:rPr>
        <w:t>Najveći dio investicija financira</w:t>
      </w:r>
      <w:r w:rsidR="0097790B">
        <w:rPr>
          <w:rFonts w:ascii="Arial Narrow" w:hAnsi="Arial Narrow"/>
          <w:sz w:val="24"/>
          <w:szCs w:val="24"/>
          <w:lang w:val="hr-HR"/>
        </w:rPr>
        <w:t>n je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 iz cijene javne usluge te vlastitim sredstvima Društva. </w:t>
      </w:r>
      <w:r w:rsidR="003D255D">
        <w:rPr>
          <w:rFonts w:ascii="Arial Narrow" w:hAnsi="Arial Narrow"/>
          <w:sz w:val="24"/>
          <w:szCs w:val="24"/>
          <w:lang w:val="hr-HR"/>
        </w:rPr>
        <w:t>S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redstva </w:t>
      </w:r>
      <w:r w:rsidR="0097790B">
        <w:rPr>
          <w:rFonts w:ascii="Arial Narrow" w:hAnsi="Arial Narrow"/>
          <w:sz w:val="24"/>
          <w:szCs w:val="24"/>
          <w:lang w:val="hr-HR"/>
        </w:rPr>
        <w:t>I</w:t>
      </w:r>
      <w:r w:rsidR="006B473D">
        <w:rPr>
          <w:rFonts w:ascii="Arial Narrow" w:hAnsi="Arial Narrow"/>
          <w:sz w:val="24"/>
          <w:szCs w:val="24"/>
          <w:lang w:val="hr-HR"/>
        </w:rPr>
        <w:t>I. rebalansa plana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p</w:t>
      </w:r>
      <w:r w:rsidR="003D255D">
        <w:rPr>
          <w:rFonts w:ascii="Arial Narrow" w:hAnsi="Arial Narrow"/>
          <w:sz w:val="24"/>
          <w:szCs w:val="24"/>
          <w:lang w:val="hr-HR"/>
        </w:rPr>
        <w:t>lanirana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na temelju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ugovorenih vrijednosti </w:t>
      </w:r>
      <w:r w:rsidR="00003CEE">
        <w:rPr>
          <w:rFonts w:ascii="Arial Narrow" w:hAnsi="Arial Narrow"/>
          <w:sz w:val="24"/>
          <w:szCs w:val="24"/>
          <w:lang w:val="hr-HR"/>
        </w:rPr>
        <w:t>radova i usluga od kojih je veliki dio već realiziran.</w:t>
      </w:r>
    </w:p>
    <w:p w14:paraId="4D447CFB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577B97B4" w14:textId="06F0D791" w:rsidR="00661BD6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C111B6">
        <w:rPr>
          <w:rFonts w:ascii="Arial Narrow" w:hAnsi="Arial Narrow"/>
          <w:sz w:val="24"/>
          <w:szCs w:val="24"/>
          <w:lang w:val="hr-HR"/>
        </w:rPr>
        <w:t>djelatnosti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1D7F2B">
        <w:rPr>
          <w:rFonts w:ascii="Arial Narrow" w:hAnsi="Arial Narrow"/>
          <w:sz w:val="24"/>
          <w:szCs w:val="24"/>
          <w:lang w:val="hr-HR"/>
        </w:rPr>
        <w:t xml:space="preserve">ostaju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planira</w:t>
      </w:r>
      <w:r w:rsidR="006B473D">
        <w:rPr>
          <w:rFonts w:ascii="Arial Narrow" w:hAnsi="Arial Narrow"/>
          <w:sz w:val="24"/>
          <w:szCs w:val="24"/>
          <w:lang w:val="hr-HR"/>
        </w:rPr>
        <w:t>ne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ak</w:t>
      </w:r>
      <w:r w:rsidR="005F7061" w:rsidRPr="00C111B6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Vin</w:t>
      </w:r>
      <w:r w:rsidR="00C111B6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>. Društ</w:t>
      </w:r>
      <w:r w:rsidR="00197AC1">
        <w:rPr>
          <w:rFonts w:ascii="Arial Narrow" w:hAnsi="Arial Narrow"/>
          <w:sz w:val="24"/>
          <w:szCs w:val="24"/>
          <w:lang w:val="hr-HR"/>
        </w:rPr>
        <w:t>v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o </w:t>
      </w:r>
      <w:r w:rsidR="0097790B">
        <w:rPr>
          <w:rFonts w:ascii="Arial Narrow" w:hAnsi="Arial Narrow"/>
          <w:sz w:val="24"/>
          <w:szCs w:val="24"/>
          <w:lang w:val="hr-HR"/>
        </w:rPr>
        <w:t>je u</w:t>
      </w:r>
      <w:r w:rsidR="001D7F2B">
        <w:rPr>
          <w:rFonts w:ascii="Arial Narrow" w:hAnsi="Arial Narrow"/>
          <w:sz w:val="24"/>
          <w:szCs w:val="24"/>
          <w:lang w:val="hr-HR"/>
        </w:rPr>
        <w:t xml:space="preserve"> ovoj godini </w:t>
      </w:r>
      <w:r w:rsidR="006B473D">
        <w:rPr>
          <w:rFonts w:ascii="Arial Narrow" w:hAnsi="Arial Narrow"/>
          <w:sz w:val="24"/>
          <w:szCs w:val="24"/>
          <w:lang w:val="hr-HR"/>
        </w:rPr>
        <w:t>provodi</w:t>
      </w:r>
      <w:r w:rsidR="0097790B">
        <w:rPr>
          <w:rFonts w:ascii="Arial Narrow" w:hAnsi="Arial Narrow"/>
          <w:sz w:val="24"/>
          <w:szCs w:val="24"/>
          <w:lang w:val="hr-HR"/>
        </w:rPr>
        <w:t>lo</w:t>
      </w:r>
      <w:r w:rsidR="006B473D">
        <w:rPr>
          <w:rFonts w:ascii="Arial Narrow" w:hAnsi="Arial Narrow"/>
          <w:sz w:val="24"/>
          <w:szCs w:val="24"/>
          <w:lang w:val="hr-HR"/>
        </w:rPr>
        <w:t xml:space="preserve">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projekt Izgradnja i opremanje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na odlagalištu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6B473D">
        <w:rPr>
          <w:rFonts w:ascii="Arial Narrow" w:hAnsi="Arial Narrow"/>
          <w:sz w:val="24"/>
          <w:szCs w:val="24"/>
          <w:lang w:val="hr-HR"/>
        </w:rPr>
        <w:t>temeljem Ugovora o dodjeli bespovratnih sredstava sklopljenog s Ministarstvom gospodarstva i održivog razvoja i Fondom za zaštitu okoliša i energetsku učinkovitost</w:t>
      </w:r>
      <w:r w:rsidR="001D7F2B">
        <w:rPr>
          <w:rFonts w:ascii="Arial Narrow" w:hAnsi="Arial Narrow"/>
          <w:sz w:val="24"/>
          <w:szCs w:val="24"/>
          <w:lang w:val="hr-HR"/>
        </w:rPr>
        <w:t xml:space="preserve"> koji se sufinancira potporom od 50% prihvatljivih troškova</w:t>
      </w:r>
      <w:r w:rsidR="0021262B">
        <w:rPr>
          <w:rFonts w:ascii="Arial Narrow" w:hAnsi="Arial Narrow"/>
          <w:sz w:val="24"/>
          <w:szCs w:val="24"/>
          <w:lang w:val="hr-HR"/>
        </w:rPr>
        <w:t>.</w:t>
      </w:r>
      <w:r w:rsidR="001D7F2B">
        <w:rPr>
          <w:rFonts w:ascii="Arial Narrow" w:hAnsi="Arial Narrow"/>
          <w:sz w:val="24"/>
          <w:szCs w:val="24"/>
          <w:lang w:val="hr-HR"/>
        </w:rPr>
        <w:t xml:space="preserve"> 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Osim sredstava Kohezijskog fonda i sredstava Društva, </w:t>
      </w:r>
      <w:r w:rsidR="00967BCE">
        <w:rPr>
          <w:rFonts w:ascii="Arial Narrow" w:hAnsi="Arial Narrow"/>
          <w:sz w:val="24"/>
          <w:szCs w:val="24"/>
          <w:lang w:val="hr-HR"/>
        </w:rPr>
        <w:t xml:space="preserve">projekt je sufinanciran i 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proračunskim sredstvima </w:t>
      </w:r>
      <w:r w:rsidR="00967BCE">
        <w:rPr>
          <w:rFonts w:ascii="Arial Narrow" w:hAnsi="Arial Narrow"/>
          <w:sz w:val="24"/>
          <w:szCs w:val="24"/>
          <w:lang w:val="hr-HR"/>
        </w:rPr>
        <w:t>Grada Požege. Grad Požega s</w:t>
      </w:r>
      <w:r w:rsidR="0021262B">
        <w:rPr>
          <w:rFonts w:ascii="Arial Narrow" w:hAnsi="Arial Narrow"/>
          <w:sz w:val="24"/>
          <w:szCs w:val="24"/>
          <w:lang w:val="hr-HR"/>
        </w:rPr>
        <w:t>ufinancira</w:t>
      </w:r>
      <w:r w:rsidR="00967BCE">
        <w:rPr>
          <w:rFonts w:ascii="Arial Narrow" w:hAnsi="Arial Narrow"/>
          <w:sz w:val="24"/>
          <w:szCs w:val="24"/>
          <w:lang w:val="hr-HR"/>
        </w:rPr>
        <w:t>o je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 troškov</w:t>
      </w:r>
      <w:r w:rsidR="00967BCE">
        <w:rPr>
          <w:rFonts w:ascii="Arial Narrow" w:hAnsi="Arial Narrow"/>
          <w:sz w:val="24"/>
          <w:szCs w:val="24"/>
          <w:lang w:val="hr-HR"/>
        </w:rPr>
        <w:t>e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 opremanja </w:t>
      </w:r>
      <w:proofErr w:type="spellStart"/>
      <w:r w:rsidR="0021262B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52755C">
        <w:rPr>
          <w:rFonts w:ascii="Arial Narrow" w:hAnsi="Arial Narrow"/>
          <w:sz w:val="24"/>
          <w:szCs w:val="24"/>
          <w:lang w:val="hr-HR"/>
        </w:rPr>
        <w:t xml:space="preserve"> i edukativnih materijala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 čime je </w:t>
      </w:r>
      <w:r w:rsidR="00967BCE">
        <w:rPr>
          <w:rFonts w:ascii="Arial Narrow" w:hAnsi="Arial Narrow"/>
          <w:sz w:val="24"/>
          <w:szCs w:val="24"/>
          <w:lang w:val="hr-HR"/>
        </w:rPr>
        <w:t>značajno potpomognuta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 </w:t>
      </w:r>
      <w:r w:rsidR="00967BCE">
        <w:rPr>
          <w:rFonts w:ascii="Arial Narrow" w:hAnsi="Arial Narrow"/>
          <w:sz w:val="24"/>
          <w:szCs w:val="24"/>
          <w:lang w:val="hr-HR"/>
        </w:rPr>
        <w:t>realizacija</w:t>
      </w:r>
      <w:r w:rsidR="0021262B">
        <w:rPr>
          <w:rFonts w:ascii="Arial Narrow" w:hAnsi="Arial Narrow"/>
          <w:sz w:val="24"/>
          <w:szCs w:val="24"/>
          <w:lang w:val="hr-HR"/>
        </w:rPr>
        <w:t xml:space="preserve"> ovog projekta</w:t>
      </w:r>
      <w:r w:rsidR="00E92170">
        <w:rPr>
          <w:rFonts w:ascii="Arial Narrow" w:hAnsi="Arial Narrow"/>
          <w:sz w:val="24"/>
          <w:szCs w:val="24"/>
          <w:lang w:val="hr-HR"/>
        </w:rPr>
        <w:t>.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3921E4">
        <w:rPr>
          <w:rFonts w:ascii="Arial Narrow" w:hAnsi="Arial Narrow"/>
          <w:sz w:val="24"/>
          <w:szCs w:val="24"/>
          <w:lang w:val="hr-HR"/>
        </w:rPr>
        <w:t>Provedba aktivnosti na projektu započela je odmah po potpisu ugovora</w:t>
      </w:r>
      <w:r w:rsidR="00385486">
        <w:rPr>
          <w:rFonts w:ascii="Arial Narrow" w:hAnsi="Arial Narrow"/>
          <w:sz w:val="24"/>
          <w:szCs w:val="24"/>
          <w:lang w:val="hr-HR"/>
        </w:rPr>
        <w:t xml:space="preserve"> (studeni 2020.)</w:t>
      </w:r>
      <w:r w:rsidR="00E92170">
        <w:rPr>
          <w:rFonts w:ascii="Arial Narrow" w:hAnsi="Arial Narrow"/>
          <w:sz w:val="24"/>
          <w:szCs w:val="24"/>
          <w:lang w:val="hr-HR"/>
        </w:rPr>
        <w:t>, a</w:t>
      </w:r>
      <w:r w:rsidR="003921E4">
        <w:rPr>
          <w:rFonts w:ascii="Arial Narrow" w:hAnsi="Arial Narrow"/>
          <w:sz w:val="24"/>
          <w:szCs w:val="24"/>
          <w:lang w:val="hr-HR"/>
        </w:rPr>
        <w:t xml:space="preserve"> </w:t>
      </w:r>
      <w:r w:rsidR="00E92170">
        <w:rPr>
          <w:rFonts w:ascii="Arial Narrow" w:hAnsi="Arial Narrow"/>
          <w:sz w:val="24"/>
          <w:szCs w:val="24"/>
          <w:lang w:val="hr-HR"/>
        </w:rPr>
        <w:t>p</w:t>
      </w:r>
      <w:r w:rsidR="00C111B6">
        <w:rPr>
          <w:rFonts w:ascii="Arial Narrow" w:hAnsi="Arial Narrow"/>
          <w:sz w:val="24"/>
          <w:szCs w:val="24"/>
          <w:lang w:val="hr-HR"/>
        </w:rPr>
        <w:t>r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ojekt </w:t>
      </w:r>
      <w:r w:rsidR="0097790B">
        <w:rPr>
          <w:rFonts w:ascii="Arial Narrow" w:hAnsi="Arial Narrow"/>
          <w:sz w:val="24"/>
          <w:szCs w:val="24"/>
          <w:lang w:val="hr-HR"/>
        </w:rPr>
        <w:t>po trenutnom statusu treba završiti do kraja veljače 2022. godine. S obzirom na to da dobavljač nije u mogućnosti isporučiti opremu na vrijeme, rok provedbe bit će produljen</w:t>
      </w:r>
      <w:r w:rsidR="00967BCE">
        <w:rPr>
          <w:rFonts w:ascii="Arial Narrow" w:hAnsi="Arial Narrow"/>
          <w:sz w:val="24"/>
          <w:szCs w:val="24"/>
          <w:lang w:val="hr-HR"/>
        </w:rPr>
        <w:t>. Pretpostavlja se da će projekt završiti</w:t>
      </w:r>
      <w:r w:rsidR="0097790B">
        <w:rPr>
          <w:rFonts w:ascii="Arial Narrow" w:hAnsi="Arial Narrow"/>
          <w:sz w:val="24"/>
          <w:szCs w:val="24"/>
          <w:lang w:val="hr-HR"/>
        </w:rPr>
        <w:t xml:space="preserve"> </w:t>
      </w:r>
      <w:r w:rsidR="00967BCE">
        <w:rPr>
          <w:rFonts w:ascii="Arial Narrow" w:hAnsi="Arial Narrow"/>
          <w:sz w:val="24"/>
          <w:szCs w:val="24"/>
          <w:lang w:val="hr-HR"/>
        </w:rPr>
        <w:t xml:space="preserve">u </w:t>
      </w:r>
      <w:r w:rsidR="0097790B">
        <w:rPr>
          <w:rFonts w:ascii="Arial Narrow" w:hAnsi="Arial Narrow"/>
          <w:sz w:val="24"/>
          <w:szCs w:val="24"/>
          <w:lang w:val="hr-HR"/>
        </w:rPr>
        <w:t>lipnj</w:t>
      </w:r>
      <w:r w:rsidR="00967BCE">
        <w:rPr>
          <w:rFonts w:ascii="Arial Narrow" w:hAnsi="Arial Narrow"/>
          <w:sz w:val="24"/>
          <w:szCs w:val="24"/>
          <w:lang w:val="hr-HR"/>
        </w:rPr>
        <w:t>u</w:t>
      </w:r>
      <w:r w:rsidR="0097790B">
        <w:rPr>
          <w:rFonts w:ascii="Arial Narrow" w:hAnsi="Arial Narrow"/>
          <w:sz w:val="24"/>
          <w:szCs w:val="24"/>
          <w:lang w:val="hr-HR"/>
        </w:rPr>
        <w:t xml:space="preserve"> 2022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. </w:t>
      </w:r>
      <w:r w:rsidR="0097790B">
        <w:rPr>
          <w:rFonts w:ascii="Arial Narrow" w:hAnsi="Arial Narrow"/>
          <w:sz w:val="24"/>
          <w:szCs w:val="24"/>
          <w:lang w:val="hr-HR"/>
        </w:rPr>
        <w:t>R</w:t>
      </w:r>
      <w:r w:rsidR="006B473D">
        <w:rPr>
          <w:rFonts w:ascii="Arial Narrow" w:hAnsi="Arial Narrow"/>
          <w:sz w:val="24"/>
          <w:szCs w:val="24"/>
          <w:lang w:val="hr-HR"/>
        </w:rPr>
        <w:t>adov</w:t>
      </w:r>
      <w:r w:rsidR="0097790B">
        <w:rPr>
          <w:rFonts w:ascii="Arial Narrow" w:hAnsi="Arial Narrow"/>
          <w:sz w:val="24"/>
          <w:szCs w:val="24"/>
          <w:lang w:val="hr-HR"/>
        </w:rPr>
        <w:t>i</w:t>
      </w:r>
      <w:r w:rsidR="006B473D">
        <w:rPr>
          <w:rFonts w:ascii="Arial Narrow" w:hAnsi="Arial Narrow"/>
          <w:sz w:val="24"/>
          <w:szCs w:val="24"/>
          <w:lang w:val="hr-HR"/>
        </w:rPr>
        <w:t xml:space="preserve"> </w:t>
      </w:r>
      <w:r w:rsidR="003921E4">
        <w:rPr>
          <w:rFonts w:ascii="Arial Narrow" w:hAnsi="Arial Narrow"/>
          <w:sz w:val="24"/>
          <w:szCs w:val="24"/>
          <w:lang w:val="hr-HR"/>
        </w:rPr>
        <w:t xml:space="preserve">na 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proširenju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6B473D">
        <w:rPr>
          <w:rFonts w:ascii="Arial Narrow" w:hAnsi="Arial Narrow"/>
          <w:sz w:val="24"/>
          <w:szCs w:val="24"/>
          <w:lang w:val="hr-HR"/>
        </w:rPr>
        <w:t xml:space="preserve"> </w:t>
      </w:r>
      <w:r w:rsidR="0097790B">
        <w:rPr>
          <w:rFonts w:ascii="Arial Narrow" w:hAnsi="Arial Narrow"/>
          <w:sz w:val="24"/>
          <w:szCs w:val="24"/>
          <w:lang w:val="hr-HR"/>
        </w:rPr>
        <w:t>su izvedeni (građevinski dio)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, a </w:t>
      </w:r>
      <w:r w:rsidR="00642E9A">
        <w:rPr>
          <w:rFonts w:ascii="Arial Narrow" w:hAnsi="Arial Narrow"/>
          <w:sz w:val="24"/>
          <w:szCs w:val="24"/>
          <w:lang w:val="hr-HR"/>
        </w:rPr>
        <w:t xml:space="preserve">završetak </w:t>
      </w:r>
      <w:r w:rsidR="00BE7AC7">
        <w:rPr>
          <w:rFonts w:ascii="Arial Narrow" w:hAnsi="Arial Narrow"/>
          <w:sz w:val="24"/>
          <w:szCs w:val="24"/>
          <w:lang w:val="hr-HR"/>
        </w:rPr>
        <w:t>opremanj</w:t>
      </w:r>
      <w:r w:rsidR="00642E9A">
        <w:rPr>
          <w:rFonts w:ascii="Arial Narrow" w:hAnsi="Arial Narrow"/>
          <w:sz w:val="24"/>
          <w:szCs w:val="24"/>
          <w:lang w:val="hr-HR"/>
        </w:rPr>
        <w:t>a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i ishođenje uporabne dozvole planira se u narednom planskom periodu. </w:t>
      </w:r>
      <w:r w:rsidR="006B473D">
        <w:rPr>
          <w:rFonts w:ascii="Arial Narrow" w:hAnsi="Arial Narrow"/>
          <w:sz w:val="24"/>
          <w:szCs w:val="24"/>
          <w:lang w:val="hr-HR"/>
        </w:rPr>
        <w:t xml:space="preserve">U svibnju 2022. </w:t>
      </w:r>
      <w:r w:rsidR="00BE7AC7">
        <w:rPr>
          <w:rFonts w:ascii="Arial Narrow" w:hAnsi="Arial Narrow"/>
          <w:sz w:val="24"/>
          <w:szCs w:val="24"/>
          <w:lang w:val="hr-HR"/>
        </w:rPr>
        <w:t>obavljeno je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geodetsko snimanje odlagališta i izračun raspoloživog kapaciteta odlagališta</w:t>
      </w:r>
      <w:r w:rsidR="00197AC1">
        <w:rPr>
          <w:rFonts w:ascii="Arial Narrow" w:hAnsi="Arial Narrow"/>
          <w:sz w:val="24"/>
          <w:szCs w:val="24"/>
          <w:lang w:val="hr-HR"/>
        </w:rPr>
        <w:t>,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što je obveza iz ugovora o sufinanciranju sanacije odlagališta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između Grada Požege i Fonda za zaštitu okoliša i energetsku učinkovitos</w:t>
      </w:r>
      <w:r w:rsidR="00AD07CF">
        <w:rPr>
          <w:rFonts w:ascii="Arial Narrow" w:hAnsi="Arial Narrow"/>
          <w:sz w:val="24"/>
          <w:szCs w:val="24"/>
          <w:lang w:val="hr-HR"/>
        </w:rPr>
        <w:t xml:space="preserve">t te je </w:t>
      </w:r>
      <w:r w:rsidR="003D255D">
        <w:rPr>
          <w:rFonts w:ascii="Arial Narrow" w:hAnsi="Arial Narrow"/>
          <w:sz w:val="24"/>
          <w:szCs w:val="24"/>
          <w:lang w:val="hr-HR"/>
        </w:rPr>
        <w:t xml:space="preserve">ova </w:t>
      </w:r>
      <w:r w:rsidR="00AD07CF">
        <w:rPr>
          <w:rFonts w:ascii="Arial Narrow" w:hAnsi="Arial Narrow"/>
          <w:sz w:val="24"/>
          <w:szCs w:val="24"/>
          <w:lang w:val="hr-HR"/>
        </w:rPr>
        <w:t>stavka umanjena u skladu sa stvarno obavljenim uslugama</w:t>
      </w:r>
      <w:r w:rsidR="0084200B">
        <w:rPr>
          <w:rFonts w:ascii="Arial Narrow" w:hAnsi="Arial Narrow"/>
          <w:sz w:val="24"/>
          <w:szCs w:val="24"/>
          <w:lang w:val="hr-HR"/>
        </w:rPr>
        <w:t>.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Planirana i</w:t>
      </w:r>
      <w:r w:rsidR="00360B04" w:rsidRPr="00C111B6">
        <w:rPr>
          <w:rFonts w:ascii="Arial Narrow" w:hAnsi="Arial Narrow"/>
          <w:sz w:val="24"/>
          <w:szCs w:val="24"/>
          <w:lang w:val="hr-HR"/>
        </w:rPr>
        <w:t xml:space="preserve">zgradnja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očekuje se do kraja godina uz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stamben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u zgradu u ulici </w:t>
      </w:r>
      <w:proofErr w:type="spellStart"/>
      <w:r w:rsidR="00BE7AC7">
        <w:rPr>
          <w:rFonts w:ascii="Arial Narrow" w:hAnsi="Arial Narrow"/>
          <w:sz w:val="24"/>
          <w:szCs w:val="24"/>
          <w:lang w:val="hr-HR"/>
        </w:rPr>
        <w:t>D.Cesarića</w:t>
      </w:r>
      <w:proofErr w:type="spellEnd"/>
      <w:r w:rsidR="00BE7AC7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vlastitim sredstvima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020594" w:rsidRPr="00C111B6">
        <w:rPr>
          <w:rFonts w:ascii="Arial Narrow" w:hAnsi="Arial Narrow"/>
          <w:sz w:val="24"/>
          <w:szCs w:val="24"/>
          <w:lang w:val="hr-HR"/>
        </w:rPr>
        <w:lastRenderedPageBreak/>
        <w:t>Društva</w:t>
      </w:r>
      <w:r w:rsidR="00AD07CF">
        <w:rPr>
          <w:rFonts w:ascii="Arial Narrow" w:hAnsi="Arial Narrow"/>
          <w:sz w:val="24"/>
          <w:szCs w:val="24"/>
          <w:lang w:val="hr-HR"/>
        </w:rPr>
        <w:t>. O</w:t>
      </w:r>
      <w:r w:rsidR="00BE7AC7">
        <w:rPr>
          <w:rFonts w:ascii="Arial Narrow" w:hAnsi="Arial Narrow"/>
          <w:sz w:val="24"/>
          <w:szCs w:val="24"/>
          <w:lang w:val="hr-HR"/>
        </w:rPr>
        <w:t>va stavka</w:t>
      </w:r>
      <w:r w:rsidR="00AD07CF">
        <w:rPr>
          <w:rFonts w:ascii="Arial Narrow" w:hAnsi="Arial Narrow"/>
          <w:sz w:val="24"/>
          <w:szCs w:val="24"/>
          <w:lang w:val="hr-HR"/>
        </w:rPr>
        <w:t xml:space="preserve"> je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povećana jer se radi o stambenoj zgradi s većim brojem kontejnera</w:t>
      </w:r>
      <w:r w:rsidR="00AD07CF">
        <w:rPr>
          <w:rFonts w:ascii="Arial Narrow" w:hAnsi="Arial Narrow"/>
          <w:sz w:val="24"/>
          <w:szCs w:val="24"/>
          <w:lang w:val="hr-HR"/>
        </w:rPr>
        <w:t>.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Novi </w:t>
      </w:r>
      <w:r w:rsidR="00E148C2">
        <w:rPr>
          <w:rFonts w:ascii="Arial Narrow" w:hAnsi="Arial Narrow"/>
          <w:sz w:val="24"/>
          <w:szCs w:val="24"/>
          <w:lang w:val="hr-HR"/>
        </w:rPr>
        <w:t>Zakon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 o gospodarenju otpadom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 (NN 8</w:t>
      </w:r>
      <w:r w:rsidR="00E148C2">
        <w:rPr>
          <w:rFonts w:ascii="Arial Narrow" w:hAnsi="Arial Narrow"/>
          <w:sz w:val="24"/>
          <w:szCs w:val="24"/>
          <w:lang w:val="hr-HR"/>
        </w:rPr>
        <w:t>4</w:t>
      </w:r>
      <w:r w:rsidR="009C7E8F">
        <w:rPr>
          <w:rFonts w:ascii="Arial Narrow" w:hAnsi="Arial Narrow"/>
          <w:sz w:val="24"/>
          <w:szCs w:val="24"/>
          <w:lang w:val="hr-HR"/>
        </w:rPr>
        <w:t>/2</w:t>
      </w:r>
      <w:r w:rsidR="00E148C2">
        <w:rPr>
          <w:rFonts w:ascii="Arial Narrow" w:hAnsi="Arial Narrow"/>
          <w:sz w:val="24"/>
          <w:szCs w:val="24"/>
          <w:lang w:val="hr-HR"/>
        </w:rPr>
        <w:t>1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) je za osobe koje upravljaju </w:t>
      </w:r>
      <w:proofErr w:type="spellStart"/>
      <w:r w:rsidR="009C7E8F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C7E8F">
        <w:rPr>
          <w:rFonts w:ascii="Arial Narrow" w:hAnsi="Arial Narrow"/>
          <w:sz w:val="24"/>
          <w:szCs w:val="24"/>
          <w:lang w:val="hr-HR"/>
        </w:rPr>
        <w:t xml:space="preserve"> dvorištem propisao obvezu sudjelovanja u sustavu povratne naknade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>
        <w:rPr>
          <w:rFonts w:ascii="Arial Narrow" w:hAnsi="Arial Narrow"/>
          <w:sz w:val="24"/>
          <w:szCs w:val="24"/>
          <w:lang w:val="hr-HR"/>
        </w:rPr>
        <w:t>za otpad obuhvaćen sustavom povratne naknade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. S obzirom na to da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su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ljudski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resursi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kao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i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prostor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provedbu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ove</w:t>
      </w:r>
      <w:proofErr w:type="spellEnd"/>
      <w:r w:rsidR="00BE7AC7" w:rsidRPr="00BE7AC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E7AC7" w:rsidRPr="00BE7AC7">
        <w:rPr>
          <w:rFonts w:ascii="Arial Narrow" w:hAnsi="Arial Narrow"/>
          <w:sz w:val="24"/>
          <w:szCs w:val="24"/>
        </w:rPr>
        <w:t>obveze</w:t>
      </w:r>
      <w:proofErr w:type="spellEnd"/>
      <w:r w:rsidR="00AD07CF">
        <w:rPr>
          <w:rFonts w:ascii="Arial Narrow" w:hAnsi="Arial Narrow"/>
          <w:sz w:val="24"/>
          <w:szCs w:val="24"/>
        </w:rPr>
        <w:t xml:space="preserve"> u 2022. </w:t>
      </w:r>
      <w:proofErr w:type="spellStart"/>
      <w:r w:rsidR="00AD07CF">
        <w:rPr>
          <w:rFonts w:ascii="Arial Narrow" w:hAnsi="Arial Narrow"/>
          <w:sz w:val="24"/>
          <w:szCs w:val="24"/>
        </w:rPr>
        <w:t>godini</w:t>
      </w:r>
      <w:proofErr w:type="spellEnd"/>
      <w:r w:rsidR="00D3166F">
        <w:rPr>
          <w:rFonts w:ascii="Arial Narrow" w:hAnsi="Arial Narrow"/>
          <w:sz w:val="24"/>
          <w:szCs w:val="24"/>
          <w:lang w:val="hr-HR"/>
        </w:rPr>
        <w:t xml:space="preserve"> </w:t>
      </w:r>
      <w:r w:rsidR="008A175A">
        <w:rPr>
          <w:rFonts w:ascii="Arial Narrow" w:hAnsi="Arial Narrow"/>
          <w:sz w:val="24"/>
          <w:szCs w:val="24"/>
          <w:lang w:val="hr-HR"/>
        </w:rPr>
        <w:t xml:space="preserve">bili </w:t>
      </w:r>
      <w:r w:rsidR="00BE7AC7">
        <w:rPr>
          <w:rFonts w:ascii="Arial Narrow" w:hAnsi="Arial Narrow"/>
          <w:sz w:val="24"/>
          <w:szCs w:val="24"/>
          <w:lang w:val="hr-HR"/>
        </w:rPr>
        <w:t>ograničeni, ni</w:t>
      </w:r>
      <w:r w:rsidR="00AD07CF">
        <w:rPr>
          <w:rFonts w:ascii="Arial Narrow" w:hAnsi="Arial Narrow"/>
          <w:sz w:val="24"/>
          <w:szCs w:val="24"/>
          <w:lang w:val="hr-HR"/>
        </w:rPr>
        <w:t>je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bil</w:t>
      </w:r>
      <w:r w:rsidR="00AD07CF">
        <w:rPr>
          <w:rFonts w:ascii="Arial Narrow" w:hAnsi="Arial Narrow"/>
          <w:sz w:val="24"/>
          <w:szCs w:val="24"/>
          <w:lang w:val="hr-HR"/>
        </w:rPr>
        <w:t>o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moguć</w:t>
      </w:r>
      <w:r w:rsidR="00AD07CF">
        <w:rPr>
          <w:rFonts w:ascii="Arial Narrow" w:hAnsi="Arial Narrow"/>
          <w:sz w:val="24"/>
          <w:szCs w:val="24"/>
          <w:lang w:val="hr-HR"/>
        </w:rPr>
        <w:t>e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realizirati provedbu ove obveze </w:t>
      </w:r>
      <w:r w:rsidR="008A175A">
        <w:rPr>
          <w:rFonts w:ascii="Arial Narrow" w:hAnsi="Arial Narrow"/>
          <w:sz w:val="24"/>
          <w:szCs w:val="24"/>
          <w:lang w:val="hr-HR"/>
        </w:rPr>
        <w:t>pa će se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</w:t>
      </w:r>
      <w:r w:rsidR="008A175A">
        <w:rPr>
          <w:rFonts w:ascii="Arial Narrow" w:hAnsi="Arial Narrow"/>
          <w:sz w:val="24"/>
          <w:szCs w:val="24"/>
          <w:lang w:val="hr-HR"/>
        </w:rPr>
        <w:t xml:space="preserve">sredstva </w:t>
      </w:r>
      <w:r w:rsidR="00D3166F">
        <w:rPr>
          <w:rFonts w:ascii="Arial Narrow" w:hAnsi="Arial Narrow"/>
          <w:sz w:val="24"/>
          <w:szCs w:val="24"/>
          <w:lang w:val="hr-HR"/>
        </w:rPr>
        <w:t>planirana</w:t>
      </w:r>
      <w:r w:rsidR="00BF1E11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za prilagodbu </w:t>
      </w:r>
      <w:r w:rsidR="00C516D0">
        <w:rPr>
          <w:rFonts w:ascii="Arial Narrow" w:hAnsi="Arial Narrow"/>
          <w:sz w:val="24"/>
          <w:szCs w:val="24"/>
          <w:lang w:val="hr-HR"/>
        </w:rPr>
        <w:t xml:space="preserve">svih </w:t>
      </w:r>
      <w:proofErr w:type="spellStart"/>
      <w:r w:rsidR="00D3166F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D3166F">
        <w:rPr>
          <w:rFonts w:ascii="Arial Narrow" w:hAnsi="Arial Narrow"/>
          <w:sz w:val="24"/>
          <w:szCs w:val="24"/>
          <w:lang w:val="hr-HR"/>
        </w:rPr>
        <w:t xml:space="preserve"> dvorišta novoj obvezi</w:t>
      </w:r>
      <w:r w:rsidR="00BE7AC7">
        <w:rPr>
          <w:rFonts w:ascii="Arial Narrow" w:hAnsi="Arial Narrow"/>
          <w:sz w:val="24"/>
          <w:szCs w:val="24"/>
          <w:lang w:val="hr-HR"/>
        </w:rPr>
        <w:t xml:space="preserve"> predvidjet</w:t>
      </w:r>
      <w:r w:rsidR="008A175A">
        <w:rPr>
          <w:rFonts w:ascii="Arial Narrow" w:hAnsi="Arial Narrow"/>
          <w:sz w:val="24"/>
          <w:szCs w:val="24"/>
          <w:lang w:val="hr-HR"/>
        </w:rPr>
        <w:t xml:space="preserve">i </w:t>
      </w:r>
      <w:r w:rsidR="00BE7AC7">
        <w:rPr>
          <w:rFonts w:ascii="Arial Narrow" w:hAnsi="Arial Narrow"/>
          <w:sz w:val="24"/>
          <w:szCs w:val="24"/>
          <w:lang w:val="hr-HR"/>
        </w:rPr>
        <w:t>u idućem planskom razdoblju</w:t>
      </w:r>
      <w:r w:rsidR="009B03B6">
        <w:rPr>
          <w:rFonts w:ascii="Arial Narrow" w:hAnsi="Arial Narrow"/>
          <w:sz w:val="24"/>
          <w:szCs w:val="24"/>
          <w:lang w:val="hr-HR"/>
        </w:rPr>
        <w:t>.</w:t>
      </w:r>
      <w:r w:rsidR="00352073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Sve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investicije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popraćene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8A175A">
        <w:rPr>
          <w:rFonts w:ascii="Arial Narrow" w:hAnsi="Arial Narrow" w:cs="Arial"/>
          <w:sz w:val="24"/>
          <w:szCs w:val="24"/>
          <w:lang w:eastAsia="hr-HR"/>
        </w:rPr>
        <w:t>su</w:t>
      </w:r>
      <w:proofErr w:type="spellEnd"/>
      <w:r w:rsidR="008A175A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informativno-izobraznim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aktivnostima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kroz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edukacij</w:t>
      </w:r>
      <w:r w:rsidR="006B17B9">
        <w:rPr>
          <w:rFonts w:ascii="Arial Narrow" w:hAnsi="Arial Narrow" w:cs="Arial"/>
          <w:sz w:val="24"/>
          <w:szCs w:val="24"/>
          <w:lang w:eastAsia="hr-HR"/>
        </w:rPr>
        <w:t>u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izrad</w:t>
      </w:r>
      <w:r w:rsidR="00E148C2">
        <w:rPr>
          <w:rFonts w:ascii="Arial Narrow" w:hAnsi="Arial Narrow" w:cs="Arial"/>
          <w:sz w:val="24"/>
          <w:szCs w:val="24"/>
          <w:lang w:eastAsia="hr-HR"/>
        </w:rPr>
        <w:t>u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promidžbenih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edukacijskih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materijala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kontinuiran</w:t>
      </w:r>
      <w:r w:rsidR="00E148C2">
        <w:rPr>
          <w:rFonts w:ascii="Arial Narrow" w:hAnsi="Arial Narrow" w:cs="Arial"/>
          <w:sz w:val="24"/>
          <w:szCs w:val="24"/>
          <w:lang w:eastAsia="hr-HR"/>
        </w:rPr>
        <w:t>o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obavještava</w:t>
      </w:r>
      <w:r w:rsidR="006B17B9">
        <w:rPr>
          <w:rFonts w:ascii="Arial Narrow" w:hAnsi="Arial Narrow" w:cs="Arial"/>
          <w:sz w:val="24"/>
          <w:szCs w:val="24"/>
          <w:lang w:eastAsia="hr-HR"/>
        </w:rPr>
        <w:t>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javnost</w:t>
      </w:r>
      <w:r w:rsidR="006B17B9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o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svim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aktivnostima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vezanim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okoliš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kreira</w:t>
      </w:r>
      <w:r w:rsidR="006B17B9">
        <w:rPr>
          <w:rFonts w:ascii="Arial Narrow" w:hAnsi="Arial Narrow" w:cs="Arial"/>
          <w:sz w:val="24"/>
          <w:szCs w:val="24"/>
          <w:lang w:eastAsia="hr-HR"/>
        </w:rPr>
        <w:t>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informacij</w:t>
      </w:r>
      <w:r w:rsidR="006B17B9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ekološk</w:t>
      </w:r>
      <w:r w:rsidR="006B17B9">
        <w:rPr>
          <w:rFonts w:ascii="Arial Narrow" w:hAnsi="Arial Narrow" w:cs="Arial"/>
          <w:sz w:val="24"/>
          <w:szCs w:val="24"/>
          <w:lang w:eastAsia="hr-HR"/>
        </w:rPr>
        <w:t>ih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poruk</w:t>
      </w:r>
      <w:r w:rsidR="006B17B9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suradnji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školama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ustanovama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tvrtkama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sl</w:t>
      </w:r>
      <w:r w:rsidR="006B473D">
        <w:rPr>
          <w:rFonts w:ascii="Arial Narrow" w:hAnsi="Arial Narrow" w:cs="Arial"/>
          <w:sz w:val="24"/>
          <w:szCs w:val="24"/>
          <w:lang w:eastAsia="hr-HR"/>
        </w:rPr>
        <w:t>.</w:t>
      </w:r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s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ciljem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smanjivanj</w:t>
      </w:r>
      <w:r w:rsidR="006B473D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spr</w:t>
      </w:r>
      <w:r w:rsidR="008A175A">
        <w:rPr>
          <w:rFonts w:ascii="Arial Narrow" w:hAnsi="Arial Narrow" w:cs="Arial"/>
          <w:sz w:val="24"/>
          <w:szCs w:val="24"/>
          <w:lang w:eastAsia="hr-HR"/>
        </w:rPr>
        <w:t>j</w:t>
      </w:r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ečavanj</w:t>
      </w:r>
      <w:r w:rsidR="006B473D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nastanka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otpada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te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pravilno</w:t>
      </w:r>
      <w:r w:rsidR="006B473D">
        <w:rPr>
          <w:rFonts w:ascii="Arial Narrow" w:hAnsi="Arial Narrow" w:cs="Arial"/>
          <w:sz w:val="24"/>
          <w:szCs w:val="24"/>
          <w:lang w:eastAsia="hr-HR"/>
        </w:rPr>
        <w:t>g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postupanj</w:t>
      </w:r>
      <w:r w:rsidR="006B473D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s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otpadom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3B77AB28" w14:textId="77777777" w:rsidR="00223F2B" w:rsidRPr="00C111B6" w:rsidRDefault="00223F2B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78EE0468" w14:textId="0A0A993C" w:rsidR="00661BD6" w:rsidRDefault="008A175A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Cs/>
          <w:sz w:val="24"/>
          <w:szCs w:val="24"/>
          <w:lang w:val="hr-HR"/>
        </w:rPr>
        <w:t>I</w:t>
      </w:r>
      <w:r w:rsidR="00613EFA" w:rsidRPr="00613EFA">
        <w:rPr>
          <w:rFonts w:ascii="Arial Narrow" w:hAnsi="Arial Narrow"/>
          <w:bCs/>
          <w:sz w:val="24"/>
          <w:szCs w:val="24"/>
          <w:lang w:val="hr-HR"/>
        </w:rPr>
        <w:t>I. rebalan</w:t>
      </w:r>
      <w:r w:rsidR="00613EFA">
        <w:rPr>
          <w:rFonts w:ascii="Arial Narrow" w:hAnsi="Arial Narrow"/>
          <w:bCs/>
          <w:sz w:val="24"/>
          <w:szCs w:val="24"/>
          <w:lang w:val="hr-HR"/>
        </w:rPr>
        <w:t>s</w:t>
      </w:r>
      <w:r w:rsidR="00613EFA" w:rsidRPr="00613EFA">
        <w:rPr>
          <w:rFonts w:ascii="Arial Narrow" w:hAnsi="Arial Narrow"/>
          <w:bCs/>
          <w:sz w:val="24"/>
          <w:szCs w:val="24"/>
          <w:lang w:val="hr-HR"/>
        </w:rPr>
        <w:t xml:space="preserve"> plana</w:t>
      </w:r>
      <w:r w:rsidR="00613EFA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izmijenjen je</w:t>
      </w:r>
      <w:r w:rsidR="00613EFA">
        <w:rPr>
          <w:rFonts w:ascii="Arial Narrow" w:hAnsi="Arial Narrow"/>
          <w:sz w:val="24"/>
          <w:szCs w:val="24"/>
          <w:lang w:val="hr-HR"/>
        </w:rPr>
        <w:t xml:space="preserve"> u</w:t>
      </w:r>
      <w:r w:rsidR="00382B57" w:rsidRPr="00C111B6">
        <w:rPr>
          <w:rFonts w:ascii="Arial Narrow" w:hAnsi="Arial Narrow"/>
          <w:sz w:val="24"/>
          <w:szCs w:val="24"/>
          <w:lang w:val="hr-HR"/>
        </w:rPr>
        <w:t xml:space="preserve"> djelatnosti </w:t>
      </w:r>
      <w:r w:rsidR="00382B57" w:rsidRPr="00C111B6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613EFA">
        <w:rPr>
          <w:rFonts w:ascii="Arial Narrow" w:hAnsi="Arial Narrow"/>
          <w:b/>
          <w:sz w:val="24"/>
          <w:szCs w:val="24"/>
          <w:lang w:val="hr-HR"/>
        </w:rPr>
        <w:t>.</w:t>
      </w:r>
      <w:r w:rsidR="00197AC1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613EFA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AD07CF">
        <w:rPr>
          <w:rFonts w:ascii="Arial Narrow" w:hAnsi="Arial Narrow"/>
          <w:sz w:val="24"/>
          <w:szCs w:val="24"/>
          <w:lang w:val="hr-HR"/>
        </w:rPr>
        <w:t>U</w:t>
      </w:r>
      <w:r w:rsidR="00385486">
        <w:rPr>
          <w:rFonts w:ascii="Arial Narrow" w:hAnsi="Arial Narrow"/>
          <w:sz w:val="24"/>
          <w:szCs w:val="24"/>
          <w:lang w:val="hr-HR"/>
        </w:rPr>
        <w:t>ređenje parkirališta uz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385486">
        <w:rPr>
          <w:rFonts w:ascii="Arial Narrow" w:hAnsi="Arial Narrow"/>
          <w:sz w:val="24"/>
          <w:szCs w:val="24"/>
          <w:lang w:val="hr-HR"/>
        </w:rPr>
        <w:t xml:space="preserve">novoizgrađenu </w:t>
      </w:r>
      <w:r w:rsidR="00F57ACA" w:rsidRPr="00C111B6">
        <w:rPr>
          <w:rFonts w:ascii="Arial Narrow" w:hAnsi="Arial Narrow"/>
          <w:sz w:val="24"/>
          <w:szCs w:val="24"/>
          <w:lang w:val="hr-HR"/>
        </w:rPr>
        <w:t>ograd</w:t>
      </w:r>
      <w:r w:rsidR="00385486">
        <w:rPr>
          <w:rFonts w:ascii="Arial Narrow" w:hAnsi="Arial Narrow"/>
          <w:sz w:val="24"/>
          <w:szCs w:val="24"/>
          <w:lang w:val="hr-HR"/>
        </w:rPr>
        <w:t>u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 w:rsidRPr="00C111B6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613EFA">
        <w:rPr>
          <w:rFonts w:ascii="Arial Narrow" w:hAnsi="Arial Narrow"/>
          <w:sz w:val="24"/>
          <w:szCs w:val="24"/>
          <w:lang w:val="hr-HR"/>
        </w:rPr>
        <w:t xml:space="preserve">, čija </w:t>
      </w:r>
      <w:r w:rsidR="00AD07CF">
        <w:rPr>
          <w:rFonts w:ascii="Arial Narrow" w:hAnsi="Arial Narrow"/>
          <w:sz w:val="24"/>
          <w:szCs w:val="24"/>
          <w:lang w:val="hr-HR"/>
        </w:rPr>
        <w:t>je</w:t>
      </w:r>
      <w:r w:rsidR="00613EFA">
        <w:rPr>
          <w:rFonts w:ascii="Arial Narrow" w:hAnsi="Arial Narrow"/>
          <w:sz w:val="24"/>
          <w:szCs w:val="24"/>
          <w:lang w:val="hr-HR"/>
        </w:rPr>
        <w:t xml:space="preserve"> izgradnja </w:t>
      </w:r>
      <w:r w:rsidR="00AD07CF">
        <w:rPr>
          <w:rFonts w:ascii="Arial Narrow" w:hAnsi="Arial Narrow"/>
          <w:sz w:val="24"/>
          <w:szCs w:val="24"/>
          <w:lang w:val="hr-HR"/>
        </w:rPr>
        <w:t>bila planirana</w:t>
      </w:r>
      <w:r w:rsidR="00613EFA">
        <w:rPr>
          <w:rFonts w:ascii="Arial Narrow" w:hAnsi="Arial Narrow"/>
          <w:sz w:val="24"/>
          <w:szCs w:val="24"/>
          <w:lang w:val="hr-HR"/>
        </w:rPr>
        <w:t xml:space="preserve"> uz</w:t>
      </w:r>
      <w:r w:rsidR="00904907">
        <w:rPr>
          <w:rFonts w:ascii="Arial Narrow" w:hAnsi="Arial Narrow"/>
          <w:sz w:val="24"/>
          <w:szCs w:val="24"/>
          <w:lang w:val="hr-HR"/>
        </w:rPr>
        <w:t xml:space="preserve"> financiranje Grada Požege</w:t>
      </w:r>
      <w:r w:rsidR="00613EFA">
        <w:rPr>
          <w:rFonts w:ascii="Arial Narrow" w:hAnsi="Arial Narrow"/>
          <w:sz w:val="24"/>
          <w:szCs w:val="24"/>
          <w:lang w:val="hr-HR"/>
        </w:rPr>
        <w:t xml:space="preserve">, </w:t>
      </w:r>
      <w:r>
        <w:rPr>
          <w:rFonts w:ascii="Arial Narrow" w:hAnsi="Arial Narrow"/>
          <w:sz w:val="24"/>
          <w:szCs w:val="24"/>
          <w:lang w:val="hr-HR"/>
        </w:rPr>
        <w:t>nije provedena s obzirom da</w:t>
      </w:r>
      <w:r w:rsidR="00D357EE">
        <w:rPr>
          <w:rFonts w:ascii="Arial Narrow" w:hAnsi="Arial Narrow"/>
          <w:sz w:val="24"/>
          <w:szCs w:val="24"/>
          <w:lang w:val="hr-HR"/>
        </w:rPr>
        <w:t xml:space="preserve"> se radi o javnoj površini s izvedenom infrastrukturom te bi </w:t>
      </w:r>
      <w:r>
        <w:rPr>
          <w:rFonts w:ascii="Arial Narrow" w:hAnsi="Arial Narrow"/>
          <w:sz w:val="24"/>
          <w:szCs w:val="24"/>
          <w:lang w:val="hr-HR"/>
        </w:rPr>
        <w:t>takav zahvat zahtijevao izradu projektne dokumentacije, izdavanje posebnih uvjeta građenja javnopravnih tijela</w:t>
      </w:r>
      <w:r w:rsidR="00240CA1">
        <w:rPr>
          <w:rFonts w:ascii="Arial Narrow" w:hAnsi="Arial Narrow"/>
          <w:sz w:val="24"/>
          <w:szCs w:val="24"/>
          <w:lang w:val="hr-HR"/>
        </w:rPr>
        <w:t xml:space="preserve"> i</w:t>
      </w:r>
      <w:r>
        <w:rPr>
          <w:rFonts w:ascii="Arial Narrow" w:hAnsi="Arial Narrow"/>
          <w:sz w:val="24"/>
          <w:szCs w:val="24"/>
          <w:lang w:val="hr-HR"/>
        </w:rPr>
        <w:t xml:space="preserve"> ishođenje dozvola</w:t>
      </w:r>
      <w:r w:rsidR="00D357EE">
        <w:rPr>
          <w:rFonts w:ascii="Arial Narrow" w:hAnsi="Arial Narrow"/>
          <w:sz w:val="24"/>
          <w:szCs w:val="24"/>
          <w:lang w:val="hr-HR"/>
        </w:rPr>
        <w:t xml:space="preserve"> za izgradnju</w:t>
      </w:r>
      <w:r w:rsidR="00240CA1">
        <w:rPr>
          <w:rFonts w:ascii="Arial Narrow" w:hAnsi="Arial Narrow"/>
          <w:sz w:val="24"/>
          <w:szCs w:val="24"/>
          <w:lang w:val="hr-HR"/>
        </w:rPr>
        <w:t>.</w:t>
      </w:r>
      <w:r w:rsidR="00D357EE">
        <w:rPr>
          <w:rFonts w:ascii="Arial Narrow" w:hAnsi="Arial Narrow"/>
          <w:sz w:val="24"/>
          <w:szCs w:val="24"/>
          <w:lang w:val="hr-HR"/>
        </w:rPr>
        <w:t xml:space="preserve"> Zbog kompleksnosti </w:t>
      </w:r>
      <w:r w:rsidR="00240CA1">
        <w:rPr>
          <w:rFonts w:ascii="Arial Narrow" w:hAnsi="Arial Narrow"/>
          <w:sz w:val="24"/>
          <w:szCs w:val="24"/>
          <w:lang w:val="hr-HR"/>
        </w:rPr>
        <w:t xml:space="preserve"> Ugovor s Gradom Požega za </w:t>
      </w:r>
      <w:r w:rsidR="000536D6">
        <w:rPr>
          <w:rFonts w:ascii="Arial Narrow" w:hAnsi="Arial Narrow"/>
          <w:sz w:val="24"/>
          <w:szCs w:val="24"/>
          <w:lang w:val="hr-HR"/>
        </w:rPr>
        <w:t>navedene</w:t>
      </w:r>
      <w:r w:rsidR="00240CA1">
        <w:rPr>
          <w:rFonts w:ascii="Arial Narrow" w:hAnsi="Arial Narrow"/>
          <w:sz w:val="24"/>
          <w:szCs w:val="24"/>
          <w:lang w:val="hr-HR"/>
        </w:rPr>
        <w:t xml:space="preserve"> radove nije sklopljen</w:t>
      </w:r>
      <w:r w:rsidR="000536D6">
        <w:rPr>
          <w:rFonts w:ascii="Arial Narrow" w:hAnsi="Arial Narrow"/>
          <w:sz w:val="24"/>
          <w:szCs w:val="24"/>
          <w:lang w:val="hr-HR"/>
        </w:rPr>
        <w:t>.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0536D6">
        <w:rPr>
          <w:rFonts w:ascii="Arial Narrow" w:hAnsi="Arial Narrow"/>
          <w:sz w:val="24"/>
          <w:szCs w:val="24"/>
          <w:lang w:val="hr-HR"/>
        </w:rPr>
        <w:t>R</w:t>
      </w:r>
      <w:r>
        <w:rPr>
          <w:rFonts w:ascii="Arial Narrow" w:hAnsi="Arial Narrow"/>
          <w:sz w:val="24"/>
          <w:szCs w:val="24"/>
          <w:lang w:val="hr-HR"/>
        </w:rPr>
        <w:t xml:space="preserve">adovi koji su </w:t>
      </w:r>
      <w:r w:rsidR="00AD07CF">
        <w:rPr>
          <w:rFonts w:ascii="Arial Narrow" w:hAnsi="Arial Narrow"/>
          <w:sz w:val="24"/>
          <w:szCs w:val="24"/>
          <w:lang w:val="hr-HR"/>
        </w:rPr>
        <w:t>izvedeni</w:t>
      </w:r>
      <w:r w:rsidR="000536D6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odnose se na uređenje prostora</w:t>
      </w:r>
      <w:r w:rsidR="00D357EE">
        <w:rPr>
          <w:rFonts w:ascii="Arial Narrow" w:hAnsi="Arial Narrow"/>
          <w:sz w:val="24"/>
          <w:szCs w:val="24"/>
          <w:lang w:val="hr-HR"/>
        </w:rPr>
        <w:t xml:space="preserve"> neposredno</w:t>
      </w:r>
      <w:r>
        <w:rPr>
          <w:rFonts w:ascii="Arial Narrow" w:hAnsi="Arial Narrow"/>
          <w:sz w:val="24"/>
          <w:szCs w:val="24"/>
          <w:lang w:val="hr-HR"/>
        </w:rPr>
        <w:t xml:space="preserve"> uz novoizgrađenu vanjsku ogradu </w:t>
      </w:r>
      <w:r w:rsidR="000536D6">
        <w:rPr>
          <w:rFonts w:ascii="Arial Narrow" w:hAnsi="Arial Narrow"/>
          <w:sz w:val="24"/>
          <w:szCs w:val="24"/>
          <w:lang w:val="hr-HR"/>
        </w:rPr>
        <w:t xml:space="preserve">Groblja </w:t>
      </w:r>
      <w:proofErr w:type="spellStart"/>
      <w:r w:rsidR="000536D6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0536D6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 xml:space="preserve">gdje je riješen problem ispiranja </w:t>
      </w:r>
      <w:r w:rsidR="007F3993">
        <w:rPr>
          <w:rFonts w:ascii="Arial Narrow" w:hAnsi="Arial Narrow"/>
          <w:sz w:val="24"/>
          <w:szCs w:val="24"/>
          <w:lang w:val="hr-HR"/>
        </w:rPr>
        <w:t>šljunčanog</w:t>
      </w:r>
      <w:r>
        <w:rPr>
          <w:rFonts w:ascii="Arial Narrow" w:hAnsi="Arial Narrow"/>
          <w:sz w:val="24"/>
          <w:szCs w:val="24"/>
          <w:lang w:val="hr-HR"/>
        </w:rPr>
        <w:t xml:space="preserve"> materijala uz ogradu uslijed padalina</w:t>
      </w:r>
      <w:r w:rsidR="00BF3168">
        <w:rPr>
          <w:rFonts w:ascii="Arial Narrow" w:hAnsi="Arial Narrow"/>
          <w:sz w:val="24"/>
          <w:szCs w:val="24"/>
          <w:lang w:val="hr-HR"/>
        </w:rPr>
        <w:t>, betoniran je ulaz u groblje kod ulazne kapije novoizgrađene ograde, izvedeni radovi zaštite kamena centralnog križa</w:t>
      </w:r>
      <w:r w:rsidR="00240CA1">
        <w:rPr>
          <w:rFonts w:ascii="Arial Narrow" w:hAnsi="Arial Narrow"/>
          <w:sz w:val="24"/>
          <w:szCs w:val="24"/>
          <w:lang w:val="hr-HR"/>
        </w:rPr>
        <w:t xml:space="preserve"> </w:t>
      </w:r>
      <w:r w:rsidR="00BF3168">
        <w:rPr>
          <w:rFonts w:ascii="Arial Narrow" w:hAnsi="Arial Narrow"/>
          <w:sz w:val="24"/>
          <w:szCs w:val="24"/>
          <w:lang w:val="hr-HR"/>
        </w:rPr>
        <w:t xml:space="preserve">te drenaža uz istočnu ogradu. </w:t>
      </w:r>
      <w:r w:rsidR="00026FA9">
        <w:rPr>
          <w:rFonts w:ascii="Arial Narrow" w:hAnsi="Arial Narrow"/>
          <w:sz w:val="24"/>
          <w:szCs w:val="24"/>
          <w:lang w:val="hr-HR"/>
        </w:rPr>
        <w:t xml:space="preserve">Na Groblju sv. Elizabete izvedeni su radovi na ličenja kapelice i mrtvačnice i radovi na zvoniku. </w:t>
      </w:r>
      <w:r w:rsidR="00026FA9" w:rsidRPr="00026FA9">
        <w:rPr>
          <w:rFonts w:ascii="Arial Narrow" w:hAnsi="Arial Narrow"/>
          <w:sz w:val="24"/>
          <w:szCs w:val="24"/>
          <w:lang w:val="hr-HR"/>
        </w:rPr>
        <w:t xml:space="preserve">Na Groblju Jagodnjak izvedeni su vodoinstalaterski radovi na slavini i izvedena je </w:t>
      </w:r>
      <w:proofErr w:type="spellStart"/>
      <w:r w:rsidR="00026FA9" w:rsidRPr="00026FA9">
        <w:rPr>
          <w:rFonts w:ascii="Arial Narrow" w:hAnsi="Arial Narrow"/>
          <w:sz w:val="24"/>
          <w:szCs w:val="24"/>
          <w:lang w:val="hr-HR"/>
        </w:rPr>
        <w:t>armiranobetotonska</w:t>
      </w:r>
      <w:proofErr w:type="spellEnd"/>
      <w:r w:rsidR="00026FA9" w:rsidRPr="00026FA9">
        <w:rPr>
          <w:rFonts w:ascii="Arial Narrow" w:hAnsi="Arial Narrow"/>
          <w:sz w:val="24"/>
          <w:szCs w:val="24"/>
          <w:lang w:val="hr-HR"/>
        </w:rPr>
        <w:t xml:space="preserve"> ploča vodomjernog okna. </w:t>
      </w:r>
      <w:r w:rsidR="00026FA9">
        <w:rPr>
          <w:rFonts w:ascii="Arial Narrow" w:hAnsi="Arial Narrow"/>
          <w:sz w:val="24"/>
          <w:szCs w:val="24"/>
          <w:lang w:val="hr-HR"/>
        </w:rPr>
        <w:t>Sredstva za radove na Groblju Krista Kralja</w:t>
      </w:r>
      <w:r w:rsidR="00026FA9" w:rsidRPr="00026FA9">
        <w:rPr>
          <w:rFonts w:ascii="Arial Narrow" w:hAnsi="Arial Narrow"/>
          <w:sz w:val="24"/>
          <w:szCs w:val="24"/>
          <w:lang w:val="hr-HR"/>
        </w:rPr>
        <w:t xml:space="preserve"> </w:t>
      </w:r>
      <w:r w:rsidR="00026FA9">
        <w:rPr>
          <w:rFonts w:ascii="Arial Narrow" w:hAnsi="Arial Narrow"/>
          <w:sz w:val="24"/>
          <w:szCs w:val="24"/>
          <w:lang w:val="hr-HR"/>
        </w:rPr>
        <w:t xml:space="preserve">su neznatno umanjena ovim rebalansom. </w:t>
      </w:r>
      <w:r w:rsidR="00026FA9" w:rsidRPr="00026FA9">
        <w:rPr>
          <w:rFonts w:ascii="Arial Narrow" w:hAnsi="Arial Narrow"/>
          <w:sz w:val="24"/>
          <w:szCs w:val="24"/>
          <w:lang w:val="hr-HR"/>
        </w:rPr>
        <w:t xml:space="preserve">Obavljeni su građevinski radovi izrade zdenca i vodoinstalaterski radovi, zaštita kamena ceremonijalnog prostora i platoa centralnog križa, izrađene su posude za paljenje svijeća uz centralni križ, </w:t>
      </w:r>
      <w:proofErr w:type="spellStart"/>
      <w:r w:rsidR="00026FA9" w:rsidRPr="00026FA9">
        <w:rPr>
          <w:rFonts w:ascii="Arial Narrow" w:hAnsi="Arial Narrow"/>
          <w:sz w:val="24"/>
          <w:szCs w:val="24"/>
          <w:lang w:val="hr-HR"/>
        </w:rPr>
        <w:t>ličilački</w:t>
      </w:r>
      <w:proofErr w:type="spellEnd"/>
      <w:r w:rsidR="00026FA9" w:rsidRPr="00026FA9">
        <w:rPr>
          <w:rFonts w:ascii="Arial Narrow" w:hAnsi="Arial Narrow"/>
          <w:sz w:val="24"/>
          <w:szCs w:val="24"/>
          <w:lang w:val="hr-HR"/>
        </w:rPr>
        <w:t xml:space="preserve"> radovi na klupama te uređenje pješačkih staza nasipavanjem tucanika i agregata.</w:t>
      </w:r>
      <w:r w:rsidR="00026FA9">
        <w:rPr>
          <w:rFonts w:ascii="Arial Narrow" w:hAnsi="Arial Narrow"/>
          <w:sz w:val="24"/>
          <w:szCs w:val="24"/>
          <w:lang w:val="hr-HR"/>
        </w:rPr>
        <w:t xml:space="preserve"> Na ostalim grobljima </w:t>
      </w:r>
      <w:r w:rsidR="00C154D4">
        <w:rPr>
          <w:rFonts w:ascii="Arial Narrow" w:hAnsi="Arial Narrow"/>
          <w:sz w:val="24"/>
          <w:szCs w:val="24"/>
          <w:lang w:val="hr-HR"/>
        </w:rPr>
        <w:t>nisu izvođeni</w:t>
      </w:r>
      <w:r w:rsidR="00026FA9">
        <w:rPr>
          <w:rFonts w:ascii="Arial Narrow" w:hAnsi="Arial Narrow"/>
          <w:sz w:val="24"/>
          <w:szCs w:val="24"/>
          <w:lang w:val="hr-HR"/>
        </w:rPr>
        <w:t xml:space="preserve"> radovi investicijskog održavanja</w:t>
      </w:r>
      <w:r w:rsidR="00BD5837">
        <w:rPr>
          <w:rFonts w:ascii="Arial Narrow" w:hAnsi="Arial Narrow"/>
          <w:sz w:val="24"/>
          <w:szCs w:val="24"/>
          <w:lang w:val="hr-HR"/>
        </w:rPr>
        <w:t>.</w:t>
      </w:r>
      <w:r w:rsidR="00613EFA">
        <w:rPr>
          <w:rFonts w:ascii="Arial Narrow" w:hAnsi="Arial Narrow"/>
          <w:sz w:val="24"/>
          <w:szCs w:val="24"/>
          <w:lang w:val="hr-HR"/>
        </w:rPr>
        <w:t xml:space="preserve"> </w:t>
      </w:r>
      <w:r w:rsidR="00240CA1">
        <w:rPr>
          <w:rFonts w:ascii="Arial Narrow" w:hAnsi="Arial Narrow"/>
          <w:sz w:val="24"/>
          <w:szCs w:val="24"/>
          <w:lang w:val="hr-HR"/>
        </w:rPr>
        <w:t>P</w:t>
      </w:r>
      <w:r w:rsidR="00613EFA">
        <w:rPr>
          <w:rFonts w:ascii="Arial Narrow" w:hAnsi="Arial Narrow"/>
          <w:sz w:val="24"/>
          <w:szCs w:val="24"/>
          <w:lang w:val="hr-HR"/>
        </w:rPr>
        <w:t xml:space="preserve">lanirana sredstva </w:t>
      </w:r>
      <w:r w:rsidR="009536E6">
        <w:rPr>
          <w:rFonts w:ascii="Arial Narrow" w:hAnsi="Arial Narrow"/>
          <w:sz w:val="24"/>
          <w:szCs w:val="24"/>
          <w:lang w:val="hr-HR"/>
        </w:rPr>
        <w:t xml:space="preserve">u II. rebalansu </w:t>
      </w:r>
      <w:r w:rsidR="00240CA1">
        <w:rPr>
          <w:rFonts w:ascii="Arial Narrow" w:hAnsi="Arial Narrow"/>
          <w:sz w:val="24"/>
          <w:szCs w:val="24"/>
          <w:lang w:val="hr-HR"/>
        </w:rPr>
        <w:t>usklađena su izvedenim radovima</w:t>
      </w:r>
      <w:r w:rsidR="00613EFA">
        <w:rPr>
          <w:rFonts w:ascii="Arial Narrow" w:hAnsi="Arial Narrow"/>
          <w:sz w:val="24"/>
          <w:szCs w:val="24"/>
          <w:lang w:val="hr-HR"/>
        </w:rPr>
        <w:t>.</w:t>
      </w:r>
      <w:r w:rsidR="00904907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C111B6">
        <w:rPr>
          <w:rFonts w:ascii="Arial Narrow" w:hAnsi="Arial Narrow"/>
          <w:sz w:val="24"/>
          <w:szCs w:val="24"/>
          <w:lang w:val="hr-HR"/>
        </w:rPr>
        <w:t xml:space="preserve">Investicije na grobljima </w:t>
      </w:r>
      <w:r w:rsidR="00E33250">
        <w:rPr>
          <w:rFonts w:ascii="Arial Narrow" w:hAnsi="Arial Narrow"/>
          <w:sz w:val="24"/>
          <w:szCs w:val="24"/>
          <w:lang w:val="hr-HR"/>
        </w:rPr>
        <w:t>financira</w:t>
      </w:r>
      <w:r w:rsidR="009536E6">
        <w:rPr>
          <w:rFonts w:ascii="Arial Narrow" w:hAnsi="Arial Narrow"/>
          <w:sz w:val="24"/>
          <w:szCs w:val="24"/>
          <w:lang w:val="hr-HR"/>
        </w:rPr>
        <w:t>ju se</w:t>
      </w:r>
      <w:r w:rsidR="007F3993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C111B6">
        <w:rPr>
          <w:rFonts w:ascii="Arial Narrow" w:hAnsi="Arial Narrow"/>
          <w:sz w:val="24"/>
          <w:szCs w:val="24"/>
          <w:lang w:val="hr-HR"/>
        </w:rPr>
        <w:t>iz sredstava prik</w:t>
      </w:r>
      <w:r w:rsidR="003968CF" w:rsidRPr="00C111B6">
        <w:rPr>
          <w:rFonts w:ascii="Arial Narrow" w:hAnsi="Arial Narrow"/>
          <w:sz w:val="24"/>
          <w:szCs w:val="24"/>
          <w:lang w:val="hr-HR"/>
        </w:rPr>
        <w:t xml:space="preserve">upljenih grobljanskim naknadama. </w:t>
      </w:r>
    </w:p>
    <w:p w14:paraId="5E2BF2AE" w14:textId="77777777" w:rsidR="00282347" w:rsidRPr="00C111B6" w:rsidRDefault="0028234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5709E270" w14:textId="5EDC6119" w:rsidR="00382B57" w:rsidRPr="00C111B6" w:rsidRDefault="00382B57" w:rsidP="00E3325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C70AC9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0536D6">
        <w:rPr>
          <w:rFonts w:ascii="Arial Narrow" w:hAnsi="Arial Narrow"/>
          <w:sz w:val="24"/>
          <w:szCs w:val="24"/>
          <w:lang w:val="hr-HR"/>
        </w:rPr>
        <w:t xml:space="preserve">ugrađena je nova oprema u </w:t>
      </w:r>
      <w:r w:rsidR="00D357EE">
        <w:rPr>
          <w:rFonts w:ascii="Arial Narrow" w:hAnsi="Arial Narrow"/>
          <w:sz w:val="24"/>
          <w:szCs w:val="24"/>
          <w:lang w:val="hr-HR"/>
        </w:rPr>
        <w:t>K</w:t>
      </w:r>
      <w:r w:rsidR="000536D6">
        <w:rPr>
          <w:rFonts w:ascii="Arial Narrow" w:hAnsi="Arial Narrow"/>
          <w:sz w:val="24"/>
          <w:szCs w:val="24"/>
          <w:lang w:val="hr-HR"/>
        </w:rPr>
        <w:t>otlovnici I V.</w:t>
      </w:r>
      <w:r w:rsidR="00D357EE">
        <w:rPr>
          <w:rFonts w:ascii="Arial Narrow" w:hAnsi="Arial Narrow"/>
          <w:sz w:val="24"/>
          <w:szCs w:val="24"/>
          <w:lang w:val="hr-HR"/>
        </w:rPr>
        <w:t xml:space="preserve"> </w:t>
      </w:r>
      <w:r w:rsidR="000536D6">
        <w:rPr>
          <w:rFonts w:ascii="Arial Narrow" w:hAnsi="Arial Narrow"/>
          <w:sz w:val="24"/>
          <w:szCs w:val="24"/>
          <w:lang w:val="hr-HR"/>
        </w:rPr>
        <w:t>Nazora</w:t>
      </w:r>
      <w:r w:rsidR="00C70AC9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C70AC9">
        <w:rPr>
          <w:rFonts w:ascii="Arial Narrow" w:hAnsi="Arial Narrow"/>
          <w:sz w:val="24"/>
          <w:szCs w:val="24"/>
          <w:lang w:val="hr-HR"/>
        </w:rPr>
        <w:t>sa svrhom povećanja energetske učinkovitosti sustava grijanja u Babinom viru</w:t>
      </w:r>
      <w:r w:rsidR="000536D6">
        <w:rPr>
          <w:rFonts w:ascii="Arial Narrow" w:hAnsi="Arial Narrow"/>
          <w:sz w:val="24"/>
          <w:szCs w:val="24"/>
          <w:lang w:val="hr-HR"/>
        </w:rPr>
        <w:t xml:space="preserve">. </w:t>
      </w:r>
      <w:r w:rsidR="00C154D4">
        <w:rPr>
          <w:rFonts w:ascii="Arial Narrow" w:hAnsi="Arial Narrow"/>
          <w:sz w:val="24"/>
          <w:szCs w:val="24"/>
          <w:lang w:val="hr-HR"/>
        </w:rPr>
        <w:t>Dodane su nove stavke jer je izrađena projektna dokumentacija i proveden stručni nadzor građenja za radove u kotlovnici. Dodatno su izvedeni i</w:t>
      </w:r>
      <w:r w:rsidR="00307A8D">
        <w:rPr>
          <w:rFonts w:ascii="Arial Narrow" w:hAnsi="Arial Narrow"/>
          <w:sz w:val="24"/>
          <w:szCs w:val="24"/>
          <w:lang w:val="hr-HR"/>
        </w:rPr>
        <w:t xml:space="preserve"> </w:t>
      </w:r>
      <w:r w:rsidR="00307A8D" w:rsidRPr="00307A8D">
        <w:rPr>
          <w:rFonts w:ascii="Arial Narrow" w:hAnsi="Arial Narrow"/>
          <w:sz w:val="24"/>
          <w:szCs w:val="24"/>
          <w:lang w:val="hr-HR"/>
        </w:rPr>
        <w:t>radovi sanacije krovišta kotlovnice</w:t>
      </w:r>
      <w:r w:rsidR="000536D6">
        <w:rPr>
          <w:rFonts w:ascii="Arial Narrow" w:hAnsi="Arial Narrow"/>
          <w:sz w:val="24"/>
          <w:szCs w:val="24"/>
          <w:lang w:val="hr-HR"/>
        </w:rPr>
        <w:t>, a</w:t>
      </w:r>
      <w:r w:rsidR="00307A8D">
        <w:rPr>
          <w:rFonts w:ascii="Arial Narrow" w:hAnsi="Arial Narrow"/>
          <w:sz w:val="24"/>
          <w:szCs w:val="24"/>
          <w:lang w:val="hr-HR"/>
        </w:rPr>
        <w:t xml:space="preserve"> </w:t>
      </w:r>
      <w:r w:rsidR="000536D6">
        <w:rPr>
          <w:rFonts w:ascii="Arial Narrow" w:hAnsi="Arial Narrow"/>
          <w:sz w:val="24"/>
          <w:szCs w:val="24"/>
          <w:lang w:val="hr-HR"/>
        </w:rPr>
        <w:t>d</w:t>
      </w:r>
      <w:r w:rsidR="00307A8D" w:rsidRPr="00307A8D">
        <w:rPr>
          <w:rFonts w:ascii="Arial Narrow" w:hAnsi="Arial Narrow"/>
          <w:sz w:val="24"/>
          <w:szCs w:val="24"/>
          <w:lang w:val="hr-HR"/>
        </w:rPr>
        <w:t>o kraja godine planirani su</w:t>
      </w:r>
      <w:r w:rsidR="000536D6">
        <w:rPr>
          <w:rFonts w:ascii="Arial Narrow" w:hAnsi="Arial Narrow"/>
          <w:sz w:val="24"/>
          <w:szCs w:val="24"/>
          <w:lang w:val="hr-HR"/>
        </w:rPr>
        <w:t xml:space="preserve"> i</w:t>
      </w:r>
      <w:r w:rsidR="00307A8D" w:rsidRPr="00307A8D">
        <w:rPr>
          <w:rFonts w:ascii="Arial Narrow" w:hAnsi="Arial Narrow"/>
          <w:sz w:val="24"/>
          <w:szCs w:val="24"/>
          <w:lang w:val="hr-HR"/>
        </w:rPr>
        <w:t xml:space="preserve"> radovi na automatskom održavanju tlaka i zaštiti pumpe i kotlova</w:t>
      </w:r>
      <w:r w:rsidR="00307A8D">
        <w:rPr>
          <w:rFonts w:ascii="Arial Narrow" w:hAnsi="Arial Narrow"/>
          <w:sz w:val="24"/>
          <w:szCs w:val="24"/>
          <w:lang w:val="hr-HR"/>
        </w:rPr>
        <w:t xml:space="preserve"> te</w:t>
      </w:r>
      <w:r w:rsidR="00307A8D" w:rsidRPr="00307A8D">
        <w:rPr>
          <w:rFonts w:ascii="Arial Narrow" w:hAnsi="Arial Narrow"/>
          <w:sz w:val="24"/>
          <w:szCs w:val="24"/>
          <w:lang w:val="hr-HR"/>
        </w:rPr>
        <w:t xml:space="preserve"> pregled s ispitivanjem kotlovnica od strane ovlaštene tvrtke. </w:t>
      </w:r>
      <w:r w:rsidR="00307A8D">
        <w:rPr>
          <w:rFonts w:ascii="Arial Narrow" w:hAnsi="Arial Narrow"/>
          <w:sz w:val="24"/>
          <w:szCs w:val="24"/>
          <w:lang w:val="hr-HR"/>
        </w:rPr>
        <w:t>Za obavljanje</w:t>
      </w:r>
      <w:r w:rsidR="00307A8D" w:rsidRPr="00307A8D">
        <w:rPr>
          <w:rFonts w:ascii="Arial Narrow" w:hAnsi="Arial Narrow"/>
          <w:sz w:val="24"/>
          <w:szCs w:val="24"/>
          <w:lang w:val="hr-HR"/>
        </w:rPr>
        <w:t xml:space="preserve"> </w:t>
      </w:r>
      <w:r w:rsidR="00307A8D">
        <w:rPr>
          <w:rFonts w:ascii="Arial Narrow" w:hAnsi="Arial Narrow"/>
          <w:sz w:val="24"/>
          <w:szCs w:val="24"/>
          <w:lang w:val="hr-HR"/>
        </w:rPr>
        <w:t>dimnjačarskih poslova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</w:t>
      </w:r>
      <w:r w:rsidR="00307A8D">
        <w:rPr>
          <w:rFonts w:ascii="Arial Narrow" w:hAnsi="Arial Narrow"/>
          <w:sz w:val="24"/>
          <w:szCs w:val="24"/>
          <w:lang w:val="hr-HR"/>
        </w:rPr>
        <w:t>izrađen je prijedlog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nove odluke </w:t>
      </w:r>
      <w:r w:rsidR="00A67B41">
        <w:rPr>
          <w:rFonts w:ascii="Arial Narrow" w:hAnsi="Arial Narrow"/>
          <w:sz w:val="24"/>
          <w:szCs w:val="24"/>
          <w:lang w:val="hr-HR"/>
        </w:rPr>
        <w:t>o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obavljanj</w:t>
      </w:r>
      <w:r w:rsidR="00A67B41">
        <w:rPr>
          <w:rFonts w:ascii="Arial Narrow" w:hAnsi="Arial Narrow"/>
          <w:sz w:val="24"/>
          <w:szCs w:val="24"/>
          <w:lang w:val="hr-HR"/>
        </w:rPr>
        <w:t>u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dimnjačarskih poslova</w:t>
      </w:r>
      <w:r w:rsidR="00AF1F24">
        <w:rPr>
          <w:rFonts w:ascii="Arial Narrow" w:hAnsi="Arial Narrow"/>
          <w:sz w:val="24"/>
          <w:szCs w:val="24"/>
          <w:lang w:val="hr-HR"/>
        </w:rPr>
        <w:t xml:space="preserve"> te</w:t>
      </w:r>
      <w:r w:rsidR="00307A8D">
        <w:rPr>
          <w:rFonts w:ascii="Arial Narrow" w:hAnsi="Arial Narrow"/>
          <w:sz w:val="24"/>
          <w:szCs w:val="24"/>
          <w:lang w:val="hr-HR"/>
        </w:rPr>
        <w:t xml:space="preserve"> je planirana</w:t>
      </w:r>
      <w:r w:rsidR="00AF1F24">
        <w:rPr>
          <w:rFonts w:ascii="Arial Narrow" w:hAnsi="Arial Narrow"/>
          <w:sz w:val="24"/>
          <w:szCs w:val="24"/>
          <w:lang w:val="hr-HR"/>
        </w:rPr>
        <w:t xml:space="preserve"> </w:t>
      </w:r>
      <w:r w:rsidR="00A67B41">
        <w:rPr>
          <w:rFonts w:ascii="Arial Narrow" w:hAnsi="Arial Narrow"/>
          <w:sz w:val="24"/>
          <w:szCs w:val="24"/>
          <w:lang w:val="hr-HR"/>
        </w:rPr>
        <w:t>provedb</w:t>
      </w:r>
      <w:r w:rsidR="00955310">
        <w:rPr>
          <w:rFonts w:ascii="Arial Narrow" w:hAnsi="Arial Narrow"/>
          <w:sz w:val="24"/>
          <w:szCs w:val="24"/>
          <w:lang w:val="hr-HR"/>
        </w:rPr>
        <w:t>a</w:t>
      </w:r>
      <w:r w:rsidR="00A67B41">
        <w:rPr>
          <w:rFonts w:ascii="Arial Narrow" w:hAnsi="Arial Narrow"/>
          <w:sz w:val="24"/>
          <w:szCs w:val="24"/>
          <w:lang w:val="hr-HR"/>
        </w:rPr>
        <w:t xml:space="preserve"> aktivnosti </w:t>
      </w:r>
      <w:r w:rsidR="00E33250">
        <w:rPr>
          <w:rFonts w:ascii="Arial Narrow" w:hAnsi="Arial Narrow"/>
          <w:sz w:val="24"/>
          <w:szCs w:val="24"/>
          <w:lang w:val="hr-HR"/>
        </w:rPr>
        <w:t>informiranj</w:t>
      </w:r>
      <w:r w:rsidR="00A67B41">
        <w:rPr>
          <w:rFonts w:ascii="Arial Narrow" w:hAnsi="Arial Narrow"/>
          <w:sz w:val="24"/>
          <w:szCs w:val="24"/>
          <w:lang w:val="hr-HR"/>
        </w:rPr>
        <w:t>a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korisnika o načinu pružanja dimnjačarskih usluga</w:t>
      </w:r>
      <w:r w:rsidR="00307A8D">
        <w:rPr>
          <w:rFonts w:ascii="Arial Narrow" w:hAnsi="Arial Narrow"/>
          <w:sz w:val="24"/>
          <w:szCs w:val="24"/>
          <w:lang w:val="hr-HR"/>
        </w:rPr>
        <w:t xml:space="preserve"> nakon usvajanja odluke. </w:t>
      </w:r>
      <w:r w:rsidR="00EF34A2">
        <w:rPr>
          <w:rFonts w:ascii="Arial Narrow" w:hAnsi="Arial Narrow"/>
          <w:sz w:val="24"/>
          <w:szCs w:val="24"/>
          <w:lang w:val="hr-HR"/>
        </w:rPr>
        <w:t>Aktivnosti vezane za poboljšanje sustava grijanja stambenih zgrada i dimnjačarstvo financira</w:t>
      </w:r>
      <w:r w:rsidR="00307A8D">
        <w:rPr>
          <w:rFonts w:ascii="Arial Narrow" w:hAnsi="Arial Narrow"/>
          <w:sz w:val="24"/>
          <w:szCs w:val="24"/>
          <w:lang w:val="hr-HR"/>
        </w:rPr>
        <w:t>ne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</w:t>
      </w:r>
      <w:r w:rsidR="00307A8D">
        <w:rPr>
          <w:rFonts w:ascii="Arial Narrow" w:hAnsi="Arial Narrow"/>
          <w:sz w:val="24"/>
          <w:szCs w:val="24"/>
          <w:lang w:val="hr-HR"/>
        </w:rPr>
        <w:t>su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vlastitim sredstvima Društva. </w:t>
      </w:r>
      <w:r w:rsidR="001E41D3" w:rsidRPr="00C111B6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3140CBBD" w14:textId="77777777"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DD4DE77" w14:textId="4B9170F9" w:rsidR="005B2A46" w:rsidRPr="00C111B6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="00C4601F">
        <w:rPr>
          <w:rFonts w:ascii="Arial Narrow" w:hAnsi="Arial Narrow"/>
          <w:sz w:val="24"/>
          <w:szCs w:val="24"/>
          <w:lang w:val="hr-HR"/>
        </w:rPr>
        <w:t xml:space="preserve"> </w:t>
      </w:r>
      <w:r w:rsidR="00AD07CF">
        <w:rPr>
          <w:rFonts w:ascii="Arial Narrow" w:hAnsi="Arial Narrow"/>
          <w:sz w:val="24"/>
          <w:szCs w:val="24"/>
          <w:lang w:val="hr-HR"/>
        </w:rPr>
        <w:t>nabavljeni su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potrebni rezervn</w:t>
      </w:r>
      <w:r w:rsidR="00AD07CF">
        <w:rPr>
          <w:rFonts w:ascii="Arial Narrow" w:hAnsi="Arial Narrow"/>
          <w:sz w:val="24"/>
          <w:szCs w:val="24"/>
          <w:lang w:val="hr-HR"/>
        </w:rPr>
        <w:t>i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dijelov</w:t>
      </w:r>
      <w:r w:rsidR="00AD07CF">
        <w:rPr>
          <w:rFonts w:ascii="Arial Narrow" w:hAnsi="Arial Narrow"/>
          <w:sz w:val="24"/>
          <w:szCs w:val="24"/>
          <w:lang w:val="hr-HR"/>
        </w:rPr>
        <w:t>i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za održavanje postojećih parkirnih aparata</w:t>
      </w:r>
      <w:r w:rsidR="00AD07CF">
        <w:rPr>
          <w:rFonts w:ascii="Arial Narrow" w:hAnsi="Arial Narrow"/>
          <w:sz w:val="24"/>
          <w:szCs w:val="24"/>
          <w:lang w:val="hr-HR"/>
        </w:rPr>
        <w:t xml:space="preserve"> te je obavljeno baždarenje čitača kovanica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. </w:t>
      </w:r>
      <w:r w:rsidR="00AD07CF">
        <w:rPr>
          <w:rFonts w:ascii="Arial Narrow" w:hAnsi="Arial Narrow"/>
          <w:sz w:val="24"/>
          <w:szCs w:val="24"/>
          <w:lang w:val="hr-HR"/>
        </w:rPr>
        <w:t>M</w:t>
      </w:r>
      <w:r w:rsidR="005F0D79" w:rsidRPr="00C111B6">
        <w:rPr>
          <w:rFonts w:ascii="Arial Narrow" w:hAnsi="Arial Narrow"/>
          <w:sz w:val="24"/>
          <w:szCs w:val="24"/>
          <w:lang w:val="hr-HR"/>
        </w:rPr>
        <w:t>odernizacija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službe naplate parkiranja </w:t>
      </w:r>
      <w:r w:rsidR="00AD07CF">
        <w:rPr>
          <w:rFonts w:ascii="Arial Narrow" w:hAnsi="Arial Narrow"/>
          <w:sz w:val="24"/>
          <w:szCs w:val="24"/>
          <w:lang w:val="hr-HR"/>
        </w:rPr>
        <w:t xml:space="preserve">provedena je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kroz nabavu novih </w:t>
      </w:r>
      <w:r w:rsidR="00AD07CF">
        <w:rPr>
          <w:rFonts w:ascii="Arial Narrow" w:hAnsi="Arial Narrow"/>
          <w:sz w:val="24"/>
          <w:szCs w:val="24"/>
          <w:lang w:val="hr-HR"/>
        </w:rPr>
        <w:t>čitača kovanica</w:t>
      </w:r>
      <w:r w:rsidRPr="00C111B6">
        <w:rPr>
          <w:rFonts w:ascii="Arial Narrow" w:hAnsi="Arial Narrow"/>
          <w:sz w:val="24"/>
          <w:szCs w:val="24"/>
          <w:lang w:val="hr-HR"/>
        </w:rPr>
        <w:t>.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AD07CF">
        <w:rPr>
          <w:rFonts w:ascii="Arial Narrow" w:hAnsi="Arial Narrow"/>
          <w:sz w:val="24"/>
          <w:szCs w:val="24"/>
          <w:lang w:val="hr-HR"/>
        </w:rPr>
        <w:t>U II. rebalansu plana planirani iznosi usklađeni su sa stvarno izvedenim  radovima održavanja i nabave rezervnih dijelova i uređaja. Dio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ve</w:t>
      </w:r>
      <w:r w:rsidR="00EF34A2">
        <w:rPr>
          <w:rFonts w:ascii="Arial Narrow" w:hAnsi="Arial Narrow"/>
          <w:sz w:val="24"/>
          <w:szCs w:val="24"/>
          <w:lang w:val="hr-HR"/>
        </w:rPr>
        <w:t>rtikalne prometne signalizacije u</w:t>
      </w:r>
      <w:r w:rsidR="00355FA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parkirališnim zonama</w:t>
      </w:r>
      <w:r w:rsidR="00AD07CF">
        <w:rPr>
          <w:rFonts w:ascii="Arial Narrow" w:hAnsi="Arial Narrow"/>
          <w:sz w:val="24"/>
          <w:szCs w:val="24"/>
          <w:lang w:val="hr-HR"/>
        </w:rPr>
        <w:t xml:space="preserve"> je zamijenjen.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</w:t>
      </w:r>
      <w:r w:rsidR="0013308B" w:rsidRPr="00C111B6">
        <w:rPr>
          <w:rFonts w:ascii="Arial Narrow" w:hAnsi="Arial Narrow"/>
          <w:sz w:val="24"/>
          <w:szCs w:val="24"/>
          <w:lang w:val="hr-HR"/>
        </w:rPr>
        <w:t>Planirane aktivnosti financi</w:t>
      </w:r>
      <w:r w:rsidR="00AD07CF">
        <w:rPr>
          <w:rFonts w:ascii="Arial Narrow" w:hAnsi="Arial Narrow"/>
          <w:sz w:val="24"/>
          <w:szCs w:val="24"/>
          <w:lang w:val="hr-HR"/>
        </w:rPr>
        <w:t xml:space="preserve">raju </w:t>
      </w:r>
      <w:r w:rsidR="0013308B" w:rsidRPr="00C111B6">
        <w:rPr>
          <w:rFonts w:ascii="Arial Narrow" w:hAnsi="Arial Narrow"/>
          <w:sz w:val="24"/>
          <w:szCs w:val="24"/>
          <w:lang w:val="hr-HR"/>
        </w:rPr>
        <w:t>se iz vlastitih sredstava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14:paraId="0A6735AE" w14:textId="77777777"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FF351D2" w14:textId="15295AA6" w:rsidR="00661BD6" w:rsidRDefault="005B2A46" w:rsidP="00387355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387355">
        <w:rPr>
          <w:rFonts w:ascii="Arial Narrow" w:hAnsi="Arial Narrow"/>
        </w:rPr>
        <w:t xml:space="preserve">U djelatnosti </w:t>
      </w:r>
      <w:r w:rsidRPr="00387355">
        <w:rPr>
          <w:rFonts w:ascii="Arial Narrow" w:hAnsi="Arial Narrow"/>
          <w:b/>
        </w:rPr>
        <w:t>upravljanja</w:t>
      </w:r>
      <w:r w:rsidRPr="00387355">
        <w:rPr>
          <w:rFonts w:ascii="Arial Narrow" w:hAnsi="Arial Narrow"/>
        </w:rPr>
        <w:t xml:space="preserve"> </w:t>
      </w:r>
      <w:r w:rsidRPr="00387355">
        <w:rPr>
          <w:rFonts w:ascii="Arial Narrow" w:hAnsi="Arial Narrow"/>
          <w:b/>
        </w:rPr>
        <w:t>tržnicom</w:t>
      </w:r>
      <w:r w:rsidRPr="00387355">
        <w:rPr>
          <w:rFonts w:ascii="Arial Narrow" w:hAnsi="Arial Narrow"/>
        </w:rPr>
        <w:t xml:space="preserve"> </w:t>
      </w:r>
      <w:r w:rsidR="00387355">
        <w:rPr>
          <w:rFonts w:ascii="Arial Narrow" w:hAnsi="Arial Narrow"/>
        </w:rPr>
        <w:t>obavljeni su radovi investicijskog održavanja u puno manjem obimu nego što je planirano. I</w:t>
      </w:r>
      <w:r w:rsidR="00387355" w:rsidRPr="00387355">
        <w:rPr>
          <w:rFonts w:ascii="Arial Narrow" w:hAnsi="Arial Narrow"/>
        </w:rPr>
        <w:t xml:space="preserve">zvedeni </w:t>
      </w:r>
      <w:r w:rsidR="00387355">
        <w:rPr>
          <w:rFonts w:ascii="Arial Narrow" w:hAnsi="Arial Narrow"/>
        </w:rPr>
        <w:t xml:space="preserve">su </w:t>
      </w:r>
      <w:r w:rsidR="00387355" w:rsidRPr="00387355">
        <w:rPr>
          <w:rFonts w:ascii="Arial Narrow" w:hAnsi="Arial Narrow"/>
        </w:rPr>
        <w:t xml:space="preserve">samo vodoinstalaterski radovi u sanitarnom čvoru </w:t>
      </w:r>
      <w:r w:rsidR="00387355">
        <w:rPr>
          <w:rFonts w:ascii="Arial Narrow" w:hAnsi="Arial Narrow"/>
        </w:rPr>
        <w:t>(</w:t>
      </w:r>
      <w:r w:rsidR="00387355" w:rsidRPr="00387355">
        <w:rPr>
          <w:rFonts w:ascii="Arial Narrow" w:hAnsi="Arial Narrow"/>
        </w:rPr>
        <w:t>popravak vodovodne instalacije</w:t>
      </w:r>
      <w:r w:rsidR="00387355">
        <w:rPr>
          <w:rFonts w:ascii="Arial Narrow" w:hAnsi="Arial Narrow"/>
        </w:rPr>
        <w:t xml:space="preserve"> i instalacije odvodnje</w:t>
      </w:r>
      <w:r w:rsidR="00387355" w:rsidRPr="00387355">
        <w:rPr>
          <w:rFonts w:ascii="Arial Narrow" w:hAnsi="Arial Narrow"/>
        </w:rPr>
        <w:t>, zamjena vodokotlića i slavine) pa su sredstva</w:t>
      </w:r>
      <w:r w:rsidR="00387355">
        <w:rPr>
          <w:rFonts w:ascii="Arial Narrow" w:hAnsi="Arial Narrow"/>
        </w:rPr>
        <w:t xml:space="preserve"> u II. rebalansu plana</w:t>
      </w:r>
      <w:r w:rsidR="00387355" w:rsidRPr="00387355">
        <w:rPr>
          <w:rFonts w:ascii="Arial Narrow" w:hAnsi="Arial Narrow"/>
        </w:rPr>
        <w:t xml:space="preserve"> umanjena u skladu s izvedenim radovima. Do kraja godine planirana su samo manja sredstva za potrebe investicijskog održavanja.</w:t>
      </w:r>
      <w:r w:rsidR="00387355">
        <w:rPr>
          <w:rFonts w:ascii="Arial Narrow" w:hAnsi="Arial Narrow"/>
        </w:rPr>
        <w:t xml:space="preserve"> </w:t>
      </w:r>
      <w:r w:rsidR="00387355" w:rsidRPr="00387355">
        <w:rPr>
          <w:rFonts w:ascii="Arial Narrow" w:hAnsi="Arial Narrow"/>
        </w:rPr>
        <w:t>Sredstva za provedbu programa promidžbe gradske tržnice su</w:t>
      </w:r>
      <w:r w:rsidR="00387355">
        <w:rPr>
          <w:rFonts w:ascii="Arial Narrow" w:hAnsi="Arial Narrow"/>
        </w:rPr>
        <w:t xml:space="preserve"> isto tako</w:t>
      </w:r>
      <w:r w:rsidR="00387355" w:rsidRPr="00387355">
        <w:rPr>
          <w:rFonts w:ascii="Arial Narrow" w:hAnsi="Arial Narrow"/>
        </w:rPr>
        <w:t xml:space="preserve"> umanjena i planirana u </w:t>
      </w:r>
      <w:r w:rsidR="00387355" w:rsidRPr="00387355">
        <w:rPr>
          <w:rFonts w:ascii="Arial Narrow" w:hAnsi="Arial Narrow"/>
        </w:rPr>
        <w:lastRenderedPageBreak/>
        <w:t>skladu s utrošenim sredstvima iz proljetnog programa promidžbe na kojem su podijeljeni promidžbeni i edukativni materijali. Do kraja godine održat će se još jedno događanje vezano za promidžbu rada gradske tržnice uz podjelu promidžbenih i edukativnih materijala.</w:t>
      </w:r>
      <w:r w:rsidR="00387355">
        <w:rPr>
          <w:rFonts w:ascii="Arial Narrow" w:hAnsi="Arial Narrow"/>
        </w:rPr>
        <w:t xml:space="preserve"> Planirani radovi i aktivnosti financiraju se vlastitim sredstvima Društva.</w:t>
      </w:r>
    </w:p>
    <w:p w14:paraId="26BB96F8" w14:textId="77777777" w:rsidR="00387355" w:rsidRPr="00387355" w:rsidRDefault="00387355" w:rsidP="00387355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</w:p>
    <w:p w14:paraId="5496AFFE" w14:textId="0DA5B51F" w:rsidR="0033485E" w:rsidRDefault="005B2A4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387355">
        <w:rPr>
          <w:rFonts w:ascii="Arial Narrow" w:hAnsi="Arial Narrow"/>
          <w:sz w:val="24"/>
          <w:szCs w:val="24"/>
          <w:lang w:val="hr-HR"/>
        </w:rPr>
        <w:t xml:space="preserve">Na </w:t>
      </w:r>
      <w:r w:rsidRPr="00387355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="00B049E4" w:rsidRPr="00387355">
        <w:rPr>
          <w:rFonts w:ascii="Arial Narrow" w:hAnsi="Arial Narrow"/>
          <w:sz w:val="24"/>
          <w:szCs w:val="24"/>
          <w:lang w:val="hr-HR"/>
        </w:rPr>
        <w:t xml:space="preserve"> </w:t>
      </w:r>
      <w:r w:rsidR="00C4601F" w:rsidRPr="00387355">
        <w:rPr>
          <w:rFonts w:ascii="Arial Narrow" w:hAnsi="Arial Narrow"/>
          <w:sz w:val="24"/>
          <w:szCs w:val="24"/>
          <w:lang w:val="hr-HR"/>
        </w:rPr>
        <w:t>I</w:t>
      </w:r>
      <w:r w:rsidR="00387355">
        <w:rPr>
          <w:rFonts w:ascii="Arial Narrow" w:hAnsi="Arial Narrow"/>
          <w:sz w:val="24"/>
          <w:szCs w:val="24"/>
          <w:lang w:val="hr-HR"/>
        </w:rPr>
        <w:t>I</w:t>
      </w:r>
      <w:r w:rsidR="00C4601F" w:rsidRPr="00387355">
        <w:rPr>
          <w:rFonts w:ascii="Arial Narrow" w:hAnsi="Arial Narrow"/>
          <w:sz w:val="24"/>
          <w:szCs w:val="24"/>
          <w:lang w:val="hr-HR"/>
        </w:rPr>
        <w:t>.</w:t>
      </w:r>
      <w:r w:rsidR="00E9567A">
        <w:rPr>
          <w:rFonts w:ascii="Arial Narrow" w:hAnsi="Arial Narrow"/>
          <w:sz w:val="24"/>
          <w:szCs w:val="24"/>
          <w:lang w:val="hr-HR"/>
        </w:rPr>
        <w:t xml:space="preserve"> </w:t>
      </w:r>
      <w:r w:rsidR="00C4601F" w:rsidRPr="00387355">
        <w:rPr>
          <w:rFonts w:ascii="Arial Narrow" w:hAnsi="Arial Narrow"/>
          <w:sz w:val="24"/>
          <w:szCs w:val="24"/>
          <w:lang w:val="hr-HR"/>
        </w:rPr>
        <w:t xml:space="preserve">rebalansom </w:t>
      </w:r>
      <w:r w:rsidR="00B049E4" w:rsidRPr="00387355">
        <w:rPr>
          <w:rFonts w:ascii="Arial Narrow" w:hAnsi="Arial Narrow"/>
          <w:sz w:val="24"/>
          <w:szCs w:val="24"/>
          <w:lang w:val="hr-HR"/>
        </w:rPr>
        <w:t>pla</w:t>
      </w:r>
      <w:r w:rsidR="00355FAB" w:rsidRPr="00387355">
        <w:rPr>
          <w:rFonts w:ascii="Arial Narrow" w:hAnsi="Arial Narrow"/>
          <w:sz w:val="24"/>
          <w:szCs w:val="24"/>
          <w:lang w:val="hr-HR"/>
        </w:rPr>
        <w:t>n</w:t>
      </w:r>
      <w:r w:rsidR="00C4601F" w:rsidRPr="00387355">
        <w:rPr>
          <w:rFonts w:ascii="Arial Narrow" w:hAnsi="Arial Narrow"/>
          <w:sz w:val="24"/>
          <w:szCs w:val="24"/>
          <w:lang w:val="hr-HR"/>
        </w:rPr>
        <w:t xml:space="preserve">a </w:t>
      </w:r>
      <w:r w:rsidR="00387355">
        <w:rPr>
          <w:rFonts w:ascii="Arial Narrow" w:hAnsi="Arial Narrow"/>
          <w:sz w:val="24"/>
          <w:szCs w:val="24"/>
          <w:lang w:val="hr-HR"/>
        </w:rPr>
        <w:t>izmijenjen</w:t>
      </w:r>
      <w:r w:rsidR="00E9567A">
        <w:rPr>
          <w:rFonts w:ascii="Arial Narrow" w:hAnsi="Arial Narrow"/>
          <w:sz w:val="24"/>
          <w:szCs w:val="24"/>
          <w:lang w:val="hr-HR"/>
        </w:rPr>
        <w:t>i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su </w:t>
      </w:r>
      <w:r w:rsidR="00E9567A">
        <w:rPr>
          <w:rFonts w:ascii="Arial Narrow" w:hAnsi="Arial Narrow"/>
          <w:sz w:val="24"/>
          <w:szCs w:val="24"/>
          <w:lang w:val="hr-HR"/>
        </w:rPr>
        <w:t xml:space="preserve">iznosi </w:t>
      </w:r>
      <w:r w:rsidR="00387355">
        <w:rPr>
          <w:rFonts w:ascii="Arial Narrow" w:hAnsi="Arial Narrow"/>
          <w:sz w:val="24"/>
          <w:szCs w:val="24"/>
          <w:lang w:val="hr-HR"/>
        </w:rPr>
        <w:t>planiran</w:t>
      </w:r>
      <w:r w:rsidR="00E9567A">
        <w:rPr>
          <w:rFonts w:ascii="Arial Narrow" w:hAnsi="Arial Narrow"/>
          <w:sz w:val="24"/>
          <w:szCs w:val="24"/>
          <w:lang w:val="hr-HR"/>
        </w:rPr>
        <w:t>ih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E9567A">
        <w:rPr>
          <w:rFonts w:ascii="Arial Narrow" w:hAnsi="Arial Narrow"/>
          <w:sz w:val="24"/>
          <w:szCs w:val="24"/>
          <w:lang w:val="hr-HR"/>
        </w:rPr>
        <w:t>a</w:t>
      </w:r>
      <w:r w:rsidR="00387355">
        <w:rPr>
          <w:rFonts w:ascii="Arial Narrow" w:hAnsi="Arial Narrow"/>
          <w:sz w:val="24"/>
          <w:szCs w:val="24"/>
          <w:lang w:val="hr-HR"/>
        </w:rPr>
        <w:t>va i dodane nove stavke koje nisu bile predviđene prvobitnim planom</w:t>
      </w:r>
      <w:r w:rsidR="00C4601F" w:rsidRPr="00387355">
        <w:rPr>
          <w:rFonts w:ascii="Arial Narrow" w:hAnsi="Arial Narrow"/>
          <w:sz w:val="24"/>
          <w:szCs w:val="24"/>
          <w:lang w:val="hr-HR"/>
        </w:rPr>
        <w:t>.</w:t>
      </w:r>
      <w:r w:rsidR="00355FAB" w:rsidRPr="00387355">
        <w:rPr>
          <w:rFonts w:ascii="Arial Narrow" w:hAnsi="Arial Narrow"/>
          <w:sz w:val="24"/>
          <w:szCs w:val="24"/>
          <w:lang w:val="hr-HR"/>
        </w:rPr>
        <w:t xml:space="preserve"> </w:t>
      </w:r>
      <w:r w:rsidR="00387355" w:rsidRPr="00387355">
        <w:rPr>
          <w:rFonts w:ascii="Arial Narrow" w:hAnsi="Arial Narrow"/>
          <w:sz w:val="24"/>
          <w:szCs w:val="24"/>
          <w:lang w:val="hr-HR"/>
        </w:rPr>
        <w:t>Radovi sanacije od tuče upravne zgrade i gospodarskih zgrada u Vukovarskoj 8 u 2022. godini nisu izvedeni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i </w:t>
      </w:r>
      <w:r w:rsidR="00387355" w:rsidRPr="00387355">
        <w:rPr>
          <w:rFonts w:ascii="Arial Narrow" w:hAnsi="Arial Narrow"/>
          <w:sz w:val="24"/>
          <w:szCs w:val="24"/>
          <w:lang w:val="hr-HR"/>
        </w:rPr>
        <w:t>planirat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će se</w:t>
      </w:r>
      <w:r w:rsidR="00387355" w:rsidRPr="00387355">
        <w:rPr>
          <w:rFonts w:ascii="Arial Narrow" w:hAnsi="Arial Narrow"/>
          <w:sz w:val="24"/>
          <w:szCs w:val="24"/>
          <w:lang w:val="hr-HR"/>
        </w:rPr>
        <w:t xml:space="preserve"> u idućem planskom razdoblju.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</w:t>
      </w:r>
      <w:r w:rsidR="00387355" w:rsidRPr="00387355">
        <w:rPr>
          <w:rFonts w:ascii="Arial Narrow" w:hAnsi="Arial Narrow"/>
          <w:sz w:val="24"/>
          <w:szCs w:val="24"/>
          <w:lang w:val="hr-HR"/>
        </w:rPr>
        <w:t>Dodana je nova stavka radova investicijskog održavanja na vodovodnim instalacijama i krovnoj limariji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. </w:t>
      </w:r>
      <w:r w:rsidR="00387355" w:rsidRPr="00387355">
        <w:rPr>
          <w:rFonts w:ascii="Arial Narrow" w:hAnsi="Arial Narrow"/>
          <w:sz w:val="24"/>
          <w:szCs w:val="24"/>
          <w:lang w:val="hr-HR"/>
        </w:rPr>
        <w:t xml:space="preserve">Na poslovnoj zgradi u Industrijskoj 25D izvedeni su radovi zamjene </w:t>
      </w:r>
      <w:proofErr w:type="spellStart"/>
      <w:r w:rsidR="00387355" w:rsidRPr="00387355">
        <w:rPr>
          <w:rFonts w:ascii="Arial Narrow" w:hAnsi="Arial Narrow"/>
          <w:sz w:val="24"/>
          <w:szCs w:val="24"/>
          <w:lang w:val="hr-HR"/>
        </w:rPr>
        <w:t>venecijanera</w:t>
      </w:r>
      <w:proofErr w:type="spellEnd"/>
      <w:r w:rsidR="00387355" w:rsidRPr="00387355">
        <w:rPr>
          <w:rFonts w:ascii="Arial Narrow" w:hAnsi="Arial Narrow"/>
          <w:sz w:val="24"/>
          <w:szCs w:val="24"/>
          <w:lang w:val="hr-HR"/>
        </w:rPr>
        <w:t xml:space="preserve"> i stakala oštećenih u tuči</w:t>
      </w:r>
      <w:r w:rsidR="00387355">
        <w:rPr>
          <w:rFonts w:ascii="Arial Narrow" w:hAnsi="Arial Narrow"/>
          <w:sz w:val="24"/>
          <w:szCs w:val="24"/>
          <w:lang w:val="hr-HR"/>
        </w:rPr>
        <w:t>, dok će se o</w:t>
      </w:r>
      <w:r w:rsidR="00387355" w:rsidRPr="00387355">
        <w:rPr>
          <w:rFonts w:ascii="Arial Narrow" w:hAnsi="Arial Narrow"/>
          <w:sz w:val="24"/>
          <w:szCs w:val="24"/>
          <w:lang w:val="hr-HR"/>
        </w:rPr>
        <w:t>stali radovi sanacije planirat</w:t>
      </w:r>
      <w:r w:rsidR="00387355">
        <w:rPr>
          <w:rFonts w:ascii="Arial Narrow" w:hAnsi="Arial Narrow"/>
          <w:sz w:val="24"/>
          <w:szCs w:val="24"/>
          <w:lang w:val="hr-HR"/>
        </w:rPr>
        <w:t>i</w:t>
      </w:r>
      <w:r w:rsidR="00387355" w:rsidRPr="00387355">
        <w:rPr>
          <w:rFonts w:ascii="Arial Narrow" w:hAnsi="Arial Narrow"/>
          <w:sz w:val="24"/>
          <w:szCs w:val="24"/>
          <w:lang w:val="hr-HR"/>
        </w:rPr>
        <w:t xml:space="preserve"> u idućem planskom razdoblju</w:t>
      </w:r>
      <w:r w:rsidR="00387355">
        <w:rPr>
          <w:rFonts w:ascii="Arial Narrow" w:hAnsi="Arial Narrow"/>
          <w:sz w:val="24"/>
          <w:szCs w:val="24"/>
          <w:lang w:val="hr-HR"/>
        </w:rPr>
        <w:t>. Dodane su</w:t>
      </w:r>
      <w:r w:rsidR="00E9567A">
        <w:rPr>
          <w:rFonts w:ascii="Arial Narrow" w:hAnsi="Arial Narrow"/>
          <w:sz w:val="24"/>
          <w:szCs w:val="24"/>
          <w:lang w:val="hr-HR"/>
        </w:rPr>
        <w:t xml:space="preserve"> i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nove stavke</w:t>
      </w:r>
      <w:r w:rsidR="00E9567A">
        <w:rPr>
          <w:rFonts w:ascii="Arial Narrow" w:hAnsi="Arial Narrow"/>
          <w:sz w:val="24"/>
          <w:szCs w:val="24"/>
          <w:lang w:val="hr-HR"/>
        </w:rPr>
        <w:t>:</w:t>
      </w:r>
      <w:r w:rsidR="00387355">
        <w:rPr>
          <w:rFonts w:ascii="Arial Narrow" w:hAnsi="Arial Narrow"/>
          <w:sz w:val="24"/>
          <w:szCs w:val="24"/>
          <w:lang w:val="hr-HR"/>
        </w:rPr>
        <w:t xml:space="preserve"> </w:t>
      </w:r>
      <w:r w:rsidR="00E9567A" w:rsidRPr="00E9567A">
        <w:rPr>
          <w:rFonts w:ascii="Arial Narrow" w:hAnsi="Arial Narrow"/>
          <w:sz w:val="24"/>
          <w:szCs w:val="24"/>
          <w:lang w:val="hr-HR"/>
        </w:rPr>
        <w:t xml:space="preserve">za potrebe uspostavljanja Integrativne radionice </w:t>
      </w:r>
      <w:r w:rsidR="00E9567A">
        <w:rPr>
          <w:rFonts w:ascii="Arial Narrow" w:hAnsi="Arial Narrow"/>
          <w:sz w:val="24"/>
          <w:szCs w:val="24"/>
          <w:lang w:val="hr-HR"/>
        </w:rPr>
        <w:t>obavljena je adaptacija prostora</w:t>
      </w:r>
      <w:r w:rsidR="00E9567A" w:rsidRPr="00E9567A">
        <w:rPr>
          <w:rFonts w:ascii="Arial Narrow" w:hAnsi="Arial Narrow"/>
          <w:sz w:val="24"/>
          <w:szCs w:val="24"/>
          <w:lang w:val="hr-HR"/>
        </w:rPr>
        <w:t xml:space="preserve"> </w:t>
      </w:r>
      <w:r w:rsidR="00E9567A">
        <w:rPr>
          <w:rFonts w:ascii="Arial Narrow" w:hAnsi="Arial Narrow"/>
          <w:sz w:val="24"/>
          <w:szCs w:val="24"/>
          <w:lang w:val="hr-HR"/>
        </w:rPr>
        <w:t xml:space="preserve">poslovne zgrade </w:t>
      </w:r>
      <w:r w:rsidR="00E9567A" w:rsidRPr="00E9567A">
        <w:rPr>
          <w:rFonts w:ascii="Arial Narrow" w:hAnsi="Arial Narrow"/>
          <w:sz w:val="24"/>
          <w:szCs w:val="24"/>
          <w:lang w:val="hr-HR"/>
        </w:rPr>
        <w:t>u skladu s Pravilnikom o osiguranju pristupačnosti građevina osobama s invaliditetom i smanjene pokretljivosti (NN 78/13</w:t>
      </w:r>
      <w:r w:rsidR="0052755C">
        <w:rPr>
          <w:rFonts w:ascii="Arial Narrow" w:hAnsi="Arial Narrow"/>
          <w:sz w:val="24"/>
          <w:szCs w:val="24"/>
          <w:lang w:val="hr-HR"/>
        </w:rPr>
        <w:t>)</w:t>
      </w:r>
      <w:r w:rsidR="00E9567A">
        <w:rPr>
          <w:rFonts w:ascii="Arial Narrow" w:hAnsi="Arial Narrow"/>
          <w:sz w:val="24"/>
          <w:szCs w:val="24"/>
          <w:lang w:val="hr-HR"/>
        </w:rPr>
        <w:t xml:space="preserve"> te </w:t>
      </w:r>
      <w:r w:rsidR="00E9567A" w:rsidRPr="00E9567A">
        <w:rPr>
          <w:rFonts w:ascii="Arial Narrow" w:hAnsi="Arial Narrow"/>
          <w:sz w:val="24"/>
          <w:szCs w:val="24"/>
          <w:lang w:val="hr-HR"/>
        </w:rPr>
        <w:t>radov</w:t>
      </w:r>
      <w:r w:rsidR="00E9567A">
        <w:rPr>
          <w:rFonts w:ascii="Arial Narrow" w:hAnsi="Arial Narrow"/>
          <w:sz w:val="24"/>
          <w:szCs w:val="24"/>
          <w:lang w:val="hr-HR"/>
        </w:rPr>
        <w:t>i</w:t>
      </w:r>
      <w:r w:rsidR="00E9567A" w:rsidRPr="00E9567A">
        <w:rPr>
          <w:rFonts w:ascii="Arial Narrow" w:hAnsi="Arial Narrow"/>
          <w:sz w:val="24"/>
          <w:szCs w:val="24"/>
          <w:lang w:val="hr-HR"/>
        </w:rPr>
        <w:t xml:space="preserve"> investicijskog održavanja na vodovodnim instalacijama i klimatizaciji prostora</w:t>
      </w:r>
      <w:r w:rsidR="00E9567A">
        <w:rPr>
          <w:rFonts w:ascii="Arial Narrow" w:hAnsi="Arial Narrow"/>
          <w:sz w:val="24"/>
          <w:szCs w:val="24"/>
          <w:lang w:val="hr-HR"/>
        </w:rPr>
        <w:t xml:space="preserve">. </w:t>
      </w:r>
      <w:r w:rsidR="00112C74" w:rsidRPr="00387355">
        <w:rPr>
          <w:rFonts w:ascii="Arial Narrow" w:hAnsi="Arial Narrow"/>
          <w:sz w:val="24"/>
          <w:szCs w:val="24"/>
          <w:lang w:val="hr-HR"/>
        </w:rPr>
        <w:t>Naveden</w:t>
      </w:r>
      <w:r w:rsidR="00E9567A">
        <w:rPr>
          <w:rFonts w:ascii="Arial Narrow" w:hAnsi="Arial Narrow"/>
          <w:sz w:val="24"/>
          <w:szCs w:val="24"/>
          <w:lang w:val="hr-HR"/>
        </w:rPr>
        <w:t>i radovi uglavnom se financiraju se</w:t>
      </w:r>
      <w:r w:rsidR="0033485E" w:rsidRPr="00387355">
        <w:rPr>
          <w:rFonts w:ascii="Arial Narrow" w:hAnsi="Arial Narrow"/>
          <w:sz w:val="24"/>
          <w:szCs w:val="24"/>
          <w:lang w:val="hr-HR"/>
        </w:rPr>
        <w:t xml:space="preserve"> vlastitim</w:t>
      </w:r>
      <w:r w:rsidR="00197AC1" w:rsidRPr="00387355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33485E" w:rsidRPr="00387355">
        <w:rPr>
          <w:rFonts w:ascii="Arial Narrow" w:hAnsi="Arial Narrow"/>
          <w:sz w:val="24"/>
          <w:szCs w:val="24"/>
          <w:lang w:val="hr-HR"/>
        </w:rPr>
        <w:t>vima</w:t>
      </w:r>
      <w:r w:rsidR="000D3444" w:rsidRPr="003873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 w:rsidRPr="00387355">
        <w:rPr>
          <w:rFonts w:ascii="Arial Narrow" w:hAnsi="Arial Narrow"/>
          <w:sz w:val="24"/>
          <w:szCs w:val="24"/>
        </w:rPr>
        <w:t>Društva</w:t>
      </w:r>
      <w:proofErr w:type="spellEnd"/>
      <w:r w:rsidR="00E9567A">
        <w:rPr>
          <w:rFonts w:ascii="Arial Narrow" w:hAnsi="Arial Narrow"/>
          <w:sz w:val="24"/>
          <w:szCs w:val="24"/>
        </w:rPr>
        <w:t xml:space="preserve">, a </w:t>
      </w:r>
      <w:proofErr w:type="spellStart"/>
      <w:r w:rsidR="00E9567A">
        <w:rPr>
          <w:rFonts w:ascii="Arial Narrow" w:hAnsi="Arial Narrow"/>
          <w:sz w:val="24"/>
          <w:szCs w:val="24"/>
        </w:rPr>
        <w:t>sanacije</w:t>
      </w:r>
      <w:proofErr w:type="spellEnd"/>
      <w:r w:rsidR="00E956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9567A">
        <w:rPr>
          <w:rFonts w:ascii="Arial Narrow" w:hAnsi="Arial Narrow"/>
          <w:sz w:val="24"/>
          <w:szCs w:val="24"/>
        </w:rPr>
        <w:t>od</w:t>
      </w:r>
      <w:proofErr w:type="spellEnd"/>
      <w:r w:rsidR="00E956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9567A">
        <w:rPr>
          <w:rFonts w:ascii="Arial Narrow" w:hAnsi="Arial Narrow"/>
          <w:sz w:val="24"/>
          <w:szCs w:val="24"/>
        </w:rPr>
        <w:t>tuče</w:t>
      </w:r>
      <w:proofErr w:type="spellEnd"/>
      <w:r w:rsidR="00E956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9567A">
        <w:rPr>
          <w:rFonts w:ascii="Arial Narrow" w:hAnsi="Arial Narrow"/>
          <w:sz w:val="24"/>
          <w:szCs w:val="24"/>
        </w:rPr>
        <w:t>sredstvima</w:t>
      </w:r>
      <w:proofErr w:type="spellEnd"/>
      <w:r w:rsidR="00E956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9567A">
        <w:rPr>
          <w:rFonts w:ascii="Arial Narrow" w:hAnsi="Arial Narrow"/>
          <w:sz w:val="24"/>
          <w:szCs w:val="24"/>
        </w:rPr>
        <w:t>osiguravajućeg</w:t>
      </w:r>
      <w:proofErr w:type="spellEnd"/>
      <w:r w:rsidR="00E956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9567A">
        <w:rPr>
          <w:rFonts w:ascii="Arial Narrow" w:hAnsi="Arial Narrow"/>
          <w:sz w:val="24"/>
          <w:szCs w:val="24"/>
        </w:rPr>
        <w:t>društva</w:t>
      </w:r>
      <w:proofErr w:type="spellEnd"/>
      <w:r w:rsidR="00E9567A">
        <w:rPr>
          <w:rFonts w:ascii="Arial Narrow" w:hAnsi="Arial Narrow"/>
          <w:sz w:val="24"/>
          <w:szCs w:val="24"/>
        </w:rPr>
        <w:t>.</w:t>
      </w:r>
    </w:p>
    <w:p w14:paraId="33EA80C9" w14:textId="77777777" w:rsidR="0033485E" w:rsidRDefault="0033485E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14:paraId="465B6CDF" w14:textId="20FB8C4F" w:rsidR="0033485E" w:rsidRPr="0033485E" w:rsidRDefault="0074607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C4601F">
        <w:rPr>
          <w:rFonts w:ascii="Arial Narrow" w:hAnsi="Arial Narrow"/>
          <w:bCs/>
          <w:sz w:val="24"/>
          <w:szCs w:val="24"/>
          <w:lang w:val="hr-HR"/>
        </w:rPr>
        <w:t>I</w:t>
      </w:r>
      <w:r w:rsidR="000536D6">
        <w:rPr>
          <w:rFonts w:ascii="Arial Narrow" w:hAnsi="Arial Narrow"/>
          <w:bCs/>
          <w:sz w:val="24"/>
          <w:szCs w:val="24"/>
          <w:lang w:val="hr-HR"/>
        </w:rPr>
        <w:t>I</w:t>
      </w:r>
      <w:r w:rsidR="00C4601F">
        <w:rPr>
          <w:rFonts w:ascii="Arial Narrow" w:hAnsi="Arial Narrow"/>
          <w:bCs/>
          <w:sz w:val="24"/>
          <w:szCs w:val="24"/>
          <w:lang w:val="hr-HR"/>
        </w:rPr>
        <w:t xml:space="preserve">. rebalansa </w:t>
      </w:r>
      <w:r w:rsidRPr="00C111B6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lan</w:t>
      </w:r>
      <w:r w:rsidRPr="00C111B6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u 20</w:t>
      </w:r>
      <w:r w:rsidR="00112C74">
        <w:rPr>
          <w:rFonts w:ascii="Arial Narrow" w:hAnsi="Arial Narrow"/>
          <w:bCs/>
          <w:sz w:val="24"/>
          <w:szCs w:val="24"/>
          <w:lang w:val="hr-HR"/>
        </w:rPr>
        <w:t>22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.god.</w:t>
      </w: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C111B6">
        <w:rPr>
          <w:rFonts w:ascii="Arial Narrow" w:hAnsi="Arial Narrow"/>
          <w:bCs/>
          <w:sz w:val="24"/>
          <w:szCs w:val="24"/>
          <w:lang w:val="hr-HR"/>
        </w:rPr>
        <w:t>financijska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536D6">
        <w:rPr>
          <w:rFonts w:ascii="Arial Narrow" w:hAnsi="Arial Narrow"/>
          <w:bCs/>
          <w:sz w:val="24"/>
          <w:szCs w:val="24"/>
          <w:lang w:val="hr-HR"/>
        </w:rPr>
        <w:t xml:space="preserve"> su osigurana iz cijene javne usluge sakupljanja komunalnog otpada, EU fondova, sredstava Fonda za zaštitu okoliša i energetsku učinkovitost, proračuna JLS, 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grobljanskih naknada, sredstava </w:t>
      </w:r>
      <w:r w:rsidR="000536D6">
        <w:rPr>
          <w:rFonts w:ascii="Arial Narrow" w:hAnsi="Arial Narrow"/>
          <w:bCs/>
          <w:sz w:val="24"/>
          <w:szCs w:val="24"/>
          <w:lang w:val="hr-HR"/>
        </w:rPr>
        <w:t>osiguravajućeg društva te vlastitih sr</w:t>
      </w:r>
      <w:r w:rsidR="00077E66">
        <w:rPr>
          <w:rFonts w:ascii="Arial Narrow" w:hAnsi="Arial Narrow"/>
          <w:bCs/>
          <w:sz w:val="24"/>
          <w:szCs w:val="24"/>
          <w:lang w:val="hr-HR"/>
        </w:rPr>
        <w:t>e</w:t>
      </w:r>
      <w:r w:rsidR="000536D6">
        <w:rPr>
          <w:rFonts w:ascii="Arial Narrow" w:hAnsi="Arial Narrow"/>
          <w:bCs/>
          <w:sz w:val="24"/>
          <w:szCs w:val="24"/>
          <w:lang w:val="hr-HR"/>
        </w:rPr>
        <w:t xml:space="preserve">dstava Društva. </w:t>
      </w:r>
      <w:r w:rsidR="00077E66">
        <w:rPr>
          <w:rFonts w:ascii="Arial Narrow" w:hAnsi="Arial Narrow"/>
          <w:bCs/>
          <w:sz w:val="24"/>
          <w:szCs w:val="24"/>
          <w:lang w:val="hr-HR"/>
        </w:rPr>
        <w:t>I</w:t>
      </w:r>
      <w:r w:rsidR="000536D6">
        <w:rPr>
          <w:rFonts w:ascii="Arial Narrow" w:hAnsi="Arial Narrow"/>
          <w:bCs/>
          <w:sz w:val="24"/>
          <w:szCs w:val="24"/>
          <w:lang w:val="hr-HR"/>
        </w:rPr>
        <w:t xml:space="preserve">nvesticije koje su preostale </w:t>
      </w:r>
      <w:r w:rsidR="00077E66">
        <w:rPr>
          <w:rFonts w:ascii="Arial Narrow" w:hAnsi="Arial Narrow"/>
          <w:bCs/>
          <w:sz w:val="24"/>
          <w:szCs w:val="24"/>
          <w:lang w:val="hr-HR"/>
        </w:rPr>
        <w:t>do kraja godine financirat će se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iz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>vlastit</w:t>
      </w:r>
      <w:r w:rsidR="00077E66">
        <w:rPr>
          <w:rFonts w:ascii="Arial Narrow" w:hAnsi="Arial Narrow"/>
          <w:bCs/>
          <w:sz w:val="24"/>
          <w:szCs w:val="24"/>
          <w:lang w:val="hr-HR"/>
        </w:rPr>
        <w:t>ih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sredst</w:t>
      </w:r>
      <w:r w:rsidR="00077E66">
        <w:rPr>
          <w:rFonts w:ascii="Arial Narrow" w:hAnsi="Arial Narrow"/>
          <w:bCs/>
          <w:sz w:val="24"/>
          <w:szCs w:val="24"/>
          <w:lang w:val="hr-HR"/>
        </w:rPr>
        <w:t>ava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Društva. </w:t>
      </w:r>
      <w:r w:rsidR="00077E66">
        <w:rPr>
          <w:rFonts w:ascii="Arial Narrow" w:hAnsi="Arial Narrow"/>
          <w:bCs/>
          <w:sz w:val="24"/>
          <w:szCs w:val="24"/>
          <w:lang w:val="hr-HR"/>
        </w:rPr>
        <w:t>S obzirom na to da z</w:t>
      </w:r>
      <w:r w:rsidR="00112C74">
        <w:rPr>
          <w:rFonts w:ascii="Arial Narrow" w:hAnsi="Arial Narrow"/>
          <w:bCs/>
          <w:sz w:val="24"/>
          <w:szCs w:val="24"/>
          <w:lang w:val="hr-HR"/>
        </w:rPr>
        <w:t xml:space="preserve">akonske obveze vezane za gospodarenje otpadom </w:t>
      </w:r>
      <w:r w:rsidR="00D03ADF">
        <w:rPr>
          <w:rFonts w:ascii="Arial Narrow" w:hAnsi="Arial Narrow"/>
          <w:bCs/>
          <w:sz w:val="24"/>
          <w:szCs w:val="24"/>
          <w:lang w:val="hr-HR"/>
        </w:rPr>
        <w:t>pod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jednako </w:t>
      </w:r>
      <w:r w:rsidR="00112C74">
        <w:rPr>
          <w:rFonts w:ascii="Arial Narrow" w:hAnsi="Arial Narrow"/>
          <w:bCs/>
          <w:sz w:val="24"/>
          <w:szCs w:val="24"/>
          <w:lang w:val="hr-HR"/>
        </w:rPr>
        <w:t xml:space="preserve">obvezuju i 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>jedinic</w:t>
      </w:r>
      <w:r w:rsidR="00112C74">
        <w:rPr>
          <w:rFonts w:ascii="Arial Narrow" w:hAnsi="Arial Narrow"/>
          <w:bCs/>
          <w:sz w:val="24"/>
          <w:szCs w:val="24"/>
          <w:lang w:val="hr-HR"/>
        </w:rPr>
        <w:t>e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 xml:space="preserve"> lokalne samouprave </w:t>
      </w:r>
      <w:r w:rsidR="00112C74">
        <w:rPr>
          <w:rFonts w:ascii="Arial Narrow" w:hAnsi="Arial Narrow"/>
          <w:bCs/>
          <w:sz w:val="24"/>
          <w:szCs w:val="24"/>
          <w:lang w:val="hr-HR"/>
        </w:rPr>
        <w:t>i komunalna društva</w:t>
      </w:r>
      <w:r w:rsidR="00077E66">
        <w:rPr>
          <w:rFonts w:ascii="Arial Narrow" w:hAnsi="Arial Narrow"/>
          <w:bCs/>
          <w:sz w:val="24"/>
          <w:szCs w:val="24"/>
          <w:lang w:val="hr-HR"/>
        </w:rPr>
        <w:t>,</w:t>
      </w:r>
      <w:r w:rsidR="00112C74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napravljen je pomak u </w:t>
      </w:r>
      <w:r w:rsidR="001A4748">
        <w:rPr>
          <w:rFonts w:ascii="Arial Narrow" w:hAnsi="Arial Narrow"/>
          <w:bCs/>
          <w:sz w:val="24"/>
          <w:szCs w:val="24"/>
          <w:lang w:val="hr-HR"/>
        </w:rPr>
        <w:t>suradnj</w:t>
      </w:r>
      <w:r w:rsidR="00077E66">
        <w:rPr>
          <w:rFonts w:ascii="Arial Narrow" w:hAnsi="Arial Narrow"/>
          <w:bCs/>
          <w:sz w:val="24"/>
          <w:szCs w:val="24"/>
          <w:lang w:val="hr-HR"/>
        </w:rPr>
        <w:t>i i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 zajedničk</w:t>
      </w:r>
      <w:r w:rsidR="00077E66">
        <w:rPr>
          <w:rFonts w:ascii="Arial Narrow" w:hAnsi="Arial Narrow"/>
          <w:bCs/>
          <w:sz w:val="24"/>
          <w:szCs w:val="24"/>
          <w:lang w:val="hr-HR"/>
        </w:rPr>
        <w:t>om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 dogovara</w:t>
      </w:r>
      <w:r w:rsidR="00077E66">
        <w:rPr>
          <w:rFonts w:ascii="Arial Narrow" w:hAnsi="Arial Narrow"/>
          <w:bCs/>
          <w:sz w:val="24"/>
          <w:szCs w:val="24"/>
          <w:lang w:val="hr-HR"/>
        </w:rPr>
        <w:t>nju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77E66">
        <w:rPr>
          <w:rFonts w:ascii="Arial Narrow" w:hAnsi="Arial Narrow"/>
          <w:bCs/>
          <w:sz w:val="24"/>
          <w:szCs w:val="24"/>
          <w:lang w:val="hr-HR"/>
        </w:rPr>
        <w:t>potreba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 vezan</w:t>
      </w:r>
      <w:r w:rsidR="00077E66">
        <w:rPr>
          <w:rFonts w:ascii="Arial Narrow" w:hAnsi="Arial Narrow"/>
          <w:bCs/>
          <w:sz w:val="24"/>
          <w:szCs w:val="24"/>
          <w:lang w:val="hr-HR"/>
        </w:rPr>
        <w:t>ih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 za gospodarenje otpadom (ulaganja u nov</w:t>
      </w:r>
      <w:r w:rsidR="00A242BC">
        <w:rPr>
          <w:rFonts w:ascii="Arial Narrow" w:hAnsi="Arial Narrow"/>
          <w:bCs/>
          <w:sz w:val="24"/>
          <w:szCs w:val="24"/>
          <w:lang w:val="hr-HR"/>
        </w:rPr>
        <w:t>u infrastrukturu</w:t>
      </w:r>
      <w:r w:rsidR="001A4748">
        <w:rPr>
          <w:rFonts w:ascii="Arial Narrow" w:hAnsi="Arial Narrow"/>
          <w:bCs/>
          <w:sz w:val="24"/>
          <w:szCs w:val="24"/>
          <w:lang w:val="hr-HR"/>
        </w:rPr>
        <w:t>, nabavu potrebne komunalne op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reme, 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funkcioniranje </w:t>
      </w:r>
      <w:proofErr w:type="spellStart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dvorišta</w:t>
      </w:r>
      <w:r w:rsidR="00C4601F">
        <w:rPr>
          <w:rFonts w:ascii="Arial Narrow" w:hAnsi="Arial Narrow"/>
          <w:bCs/>
          <w:sz w:val="24"/>
          <w:szCs w:val="24"/>
          <w:lang w:val="hr-HR"/>
        </w:rPr>
        <w:t xml:space="preserve">, </w:t>
      </w:r>
      <w:r w:rsidR="001A4748">
        <w:rPr>
          <w:rFonts w:ascii="Arial Narrow" w:hAnsi="Arial Narrow"/>
          <w:bCs/>
          <w:sz w:val="24"/>
          <w:szCs w:val="24"/>
          <w:lang w:val="hr-HR"/>
        </w:rPr>
        <w:t>provedbu edukacija u vrtićima, školama</w:t>
      </w:r>
      <w:r w:rsidR="00C4601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242BC">
        <w:rPr>
          <w:rFonts w:ascii="Arial Narrow" w:hAnsi="Arial Narrow"/>
          <w:bCs/>
          <w:sz w:val="24"/>
          <w:szCs w:val="24"/>
          <w:lang w:val="hr-HR"/>
        </w:rPr>
        <w:t>i dr.)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. Od 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>JLS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 se 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i nadalje 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očekuje pomoć u 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financiranju </w:t>
      </w:r>
      <w:r w:rsidR="00D03ADF">
        <w:rPr>
          <w:rFonts w:ascii="Arial Narrow" w:hAnsi="Arial Narrow"/>
          <w:bCs/>
          <w:sz w:val="24"/>
          <w:szCs w:val="24"/>
          <w:lang w:val="hr-HR"/>
        </w:rPr>
        <w:t>navedenih aktivnosti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te </w:t>
      </w:r>
      <w:r w:rsidR="00D03ADF">
        <w:rPr>
          <w:rFonts w:ascii="Arial Narrow" w:hAnsi="Arial Narrow"/>
          <w:bCs/>
          <w:sz w:val="24"/>
          <w:szCs w:val="24"/>
          <w:lang w:val="hr-HR"/>
        </w:rPr>
        <w:t>sudjelovanje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u javnim pozivima koji mogu </w:t>
      </w:r>
      <w:r w:rsidR="00094787">
        <w:rPr>
          <w:rFonts w:ascii="Arial Narrow" w:hAnsi="Arial Narrow"/>
          <w:bCs/>
          <w:sz w:val="24"/>
          <w:szCs w:val="24"/>
          <w:lang w:val="hr-HR"/>
        </w:rPr>
        <w:t>pomoći u unaprjeđenju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djelatnost</w:t>
      </w:r>
      <w:r w:rsidR="00094787">
        <w:rPr>
          <w:rFonts w:ascii="Arial Narrow" w:hAnsi="Arial Narrow"/>
          <w:bCs/>
          <w:sz w:val="24"/>
          <w:szCs w:val="24"/>
          <w:lang w:val="hr-HR"/>
        </w:rPr>
        <w:t>i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94787">
        <w:rPr>
          <w:rFonts w:ascii="Arial Narrow" w:hAnsi="Arial Narrow"/>
          <w:bCs/>
          <w:sz w:val="24"/>
          <w:szCs w:val="24"/>
          <w:lang w:val="hr-HR"/>
        </w:rPr>
        <w:t>gospodarenja otpadom.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 U realizaciji planova Društvo aktivira raspoložive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djelatnike 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koji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u stručnom dijelu poslova</w:t>
      </w:r>
      <w:r w:rsidR="00094787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077E66">
        <w:rPr>
          <w:rFonts w:ascii="Arial Narrow" w:hAnsi="Arial Narrow"/>
          <w:bCs/>
          <w:sz w:val="24"/>
          <w:szCs w:val="24"/>
          <w:lang w:val="hr-HR"/>
        </w:rPr>
        <w:t>pridonose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3485E">
        <w:rPr>
          <w:rFonts w:ascii="Arial Narrow" w:hAnsi="Arial Narrow"/>
          <w:bCs/>
          <w:sz w:val="24"/>
          <w:szCs w:val="24"/>
          <w:lang w:val="hr-HR"/>
        </w:rPr>
        <w:t>vnim rezultatima</w:t>
      </w:r>
      <w:r w:rsidR="00077E66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D03ADF">
        <w:rPr>
          <w:rFonts w:ascii="Arial Narrow" w:hAnsi="Arial Narrow"/>
          <w:bCs/>
          <w:sz w:val="24"/>
          <w:szCs w:val="24"/>
          <w:lang w:val="hr-HR"/>
        </w:rPr>
        <w:t>Društvo planira</w:t>
      </w:r>
      <w:r w:rsidR="00094787">
        <w:rPr>
          <w:rFonts w:ascii="Arial Narrow" w:hAnsi="Arial Narrow"/>
          <w:bCs/>
          <w:sz w:val="24"/>
          <w:szCs w:val="24"/>
          <w:lang w:val="hr-HR"/>
        </w:rPr>
        <w:t xml:space="preserve"> poraditi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94787">
        <w:rPr>
          <w:rFonts w:ascii="Arial Narrow" w:hAnsi="Arial Narrow"/>
          <w:bCs/>
          <w:sz w:val="24"/>
          <w:szCs w:val="24"/>
          <w:lang w:val="hr-HR"/>
        </w:rPr>
        <w:t>na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proofErr w:type="spellStart"/>
      <w:r w:rsidR="0033485E">
        <w:rPr>
          <w:rFonts w:ascii="Arial Narrow" w:hAnsi="Arial Narrow" w:cs="Arial"/>
          <w:sz w:val="24"/>
          <w:szCs w:val="24"/>
        </w:rPr>
        <w:t>podizanju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razine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profesionalnog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odnosa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zaposlenika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prema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poslu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uz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uvažavanje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najviših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ekoloških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standarda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ciljem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poboljšanja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i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unapr</w:t>
      </w:r>
      <w:r w:rsidR="0052755C">
        <w:rPr>
          <w:rFonts w:ascii="Arial Narrow" w:hAnsi="Arial Narrow"/>
          <w:sz w:val="24"/>
          <w:szCs w:val="24"/>
        </w:rPr>
        <w:t>j</w:t>
      </w:r>
      <w:r w:rsidR="0033485E" w:rsidRPr="0033485E">
        <w:rPr>
          <w:rFonts w:ascii="Arial Narrow" w:hAnsi="Arial Narrow"/>
          <w:sz w:val="24"/>
          <w:szCs w:val="24"/>
        </w:rPr>
        <w:t>eđenja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kvalitete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usluga</w:t>
      </w:r>
      <w:proofErr w:type="spellEnd"/>
      <w:r w:rsidR="0033485E">
        <w:rPr>
          <w:rFonts w:ascii="Arial Narrow" w:hAnsi="Arial Narrow" w:cs="Arial"/>
        </w:rPr>
        <w:t>.</w:t>
      </w:r>
    </w:p>
    <w:p w14:paraId="3C6C7649" w14:textId="77777777" w:rsidR="00477343" w:rsidRPr="00C111B6" w:rsidRDefault="00477343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2802AF1B" w14:textId="77777777" w:rsidR="00020594" w:rsidRPr="00C111B6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0A045775" w14:textId="4F52943F" w:rsidR="00477343" w:rsidRPr="00C111B6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3D255D">
        <w:rPr>
          <w:rFonts w:ascii="Arial Narrow" w:hAnsi="Arial Narrow"/>
          <w:sz w:val="24"/>
          <w:szCs w:val="24"/>
          <w:lang w:val="hr-HR"/>
        </w:rPr>
        <w:t>prosinac</w:t>
      </w:r>
      <w:r w:rsidR="00BF1E11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sz w:val="24"/>
          <w:szCs w:val="24"/>
          <w:lang w:val="hr-HR"/>
        </w:rPr>
        <w:t>20</w:t>
      </w:r>
      <w:r w:rsidR="00197AC1">
        <w:rPr>
          <w:rFonts w:ascii="Arial Narrow" w:hAnsi="Arial Narrow"/>
          <w:sz w:val="24"/>
          <w:szCs w:val="24"/>
          <w:lang w:val="hr-HR"/>
        </w:rPr>
        <w:t>2</w:t>
      </w:r>
      <w:r w:rsidR="00E92170">
        <w:rPr>
          <w:rFonts w:ascii="Arial Narrow" w:hAnsi="Arial Narrow"/>
          <w:sz w:val="24"/>
          <w:szCs w:val="24"/>
          <w:lang w:val="hr-HR"/>
        </w:rPr>
        <w:t>2</w:t>
      </w:r>
      <w:r w:rsidR="005C194E" w:rsidRPr="00C111B6">
        <w:rPr>
          <w:rFonts w:ascii="Arial Narrow" w:hAnsi="Arial Narrow"/>
          <w:sz w:val="24"/>
          <w:szCs w:val="24"/>
          <w:lang w:val="hr-HR"/>
        </w:rPr>
        <w:t>. god.</w:t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 </w:t>
      </w:r>
      <w:r w:rsidR="00267700" w:rsidRPr="00C111B6">
        <w:rPr>
          <w:rFonts w:ascii="Arial Narrow" w:hAnsi="Arial Narrow"/>
          <w:sz w:val="24"/>
          <w:szCs w:val="24"/>
          <w:lang w:val="hr-HR"/>
        </w:rPr>
        <w:t>Direktor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14:paraId="639BE344" w14:textId="77777777" w:rsidR="005C194E" w:rsidRPr="00C111B6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14:paraId="6E6A97A5" w14:textId="2D82E953"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="00947B4C">
        <w:rPr>
          <w:rFonts w:ascii="Arial Narrow" w:hAnsi="Arial Narrow"/>
          <w:sz w:val="24"/>
          <w:szCs w:val="24"/>
          <w:lang w:val="hr-HR"/>
        </w:rPr>
        <w:t xml:space="preserve">                   </w:t>
      </w:r>
      <w:r w:rsidR="00D03ADF">
        <w:rPr>
          <w:rFonts w:ascii="Arial Narrow" w:hAnsi="Arial Narrow"/>
          <w:sz w:val="24"/>
          <w:szCs w:val="24"/>
          <w:lang w:val="hr-HR"/>
        </w:rPr>
        <w:t xml:space="preserve">Domagoj Lovrić, </w:t>
      </w:r>
      <w:proofErr w:type="spellStart"/>
      <w:r w:rsidR="00D03ADF">
        <w:rPr>
          <w:rFonts w:ascii="Arial Narrow" w:hAnsi="Arial Narrow"/>
          <w:sz w:val="24"/>
          <w:szCs w:val="24"/>
          <w:lang w:val="hr-HR"/>
        </w:rPr>
        <w:t>mag.ing.mech</w:t>
      </w:r>
      <w:proofErr w:type="spellEnd"/>
      <w:r w:rsidR="00D03ADF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footerReference w:type="default" r:id="rId10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A08" w14:textId="77777777" w:rsidR="00757CFE" w:rsidRDefault="00757CFE">
      <w:r>
        <w:separator/>
      </w:r>
    </w:p>
  </w:endnote>
  <w:endnote w:type="continuationSeparator" w:id="0">
    <w:p w14:paraId="1E9B6AB8" w14:textId="77777777" w:rsidR="00757CFE" w:rsidRDefault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68DB" w14:textId="77777777" w:rsidR="004F3BB6" w:rsidRDefault="004F3BB6" w:rsidP="004F3BB6">
    <w:pPr>
      <w:pStyle w:val="Zaglavlje"/>
      <w:framePr w:wrap="around" w:vAnchor="text" w:hAnchor="page" w:x="10576" w:y="193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DEB615A" w14:textId="77777777" w:rsidR="004F3BB6" w:rsidRDefault="004F3B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700" w14:textId="77777777" w:rsidR="00757CFE" w:rsidRDefault="00757CFE">
      <w:r>
        <w:separator/>
      </w:r>
    </w:p>
  </w:footnote>
  <w:footnote w:type="continuationSeparator" w:id="0">
    <w:p w14:paraId="15B5604B" w14:textId="77777777" w:rsidR="00757CFE" w:rsidRDefault="007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6E82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4618C" w14:textId="77777777"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F7D6" w14:textId="77777777"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8A0"/>
    <w:multiLevelType w:val="hybridMultilevel"/>
    <w:tmpl w:val="30128A90"/>
    <w:lvl w:ilvl="0" w:tplc="3F0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54FCF"/>
    <w:multiLevelType w:val="hybridMultilevel"/>
    <w:tmpl w:val="68284420"/>
    <w:lvl w:ilvl="0" w:tplc="023E8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273A07"/>
    <w:multiLevelType w:val="hybridMultilevel"/>
    <w:tmpl w:val="E93AEE06"/>
    <w:lvl w:ilvl="0" w:tplc="96E0B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867951">
    <w:abstractNumId w:val="3"/>
  </w:num>
  <w:num w:numId="2" w16cid:durableId="250892641">
    <w:abstractNumId w:val="4"/>
  </w:num>
  <w:num w:numId="3" w16cid:durableId="2103065522">
    <w:abstractNumId w:val="1"/>
  </w:num>
  <w:num w:numId="4" w16cid:durableId="1214390402">
    <w:abstractNumId w:val="7"/>
  </w:num>
  <w:num w:numId="5" w16cid:durableId="2044666062">
    <w:abstractNumId w:val="0"/>
  </w:num>
  <w:num w:numId="6" w16cid:durableId="1185944257">
    <w:abstractNumId w:val="2"/>
  </w:num>
  <w:num w:numId="7" w16cid:durableId="605504985">
    <w:abstractNumId w:val="6"/>
  </w:num>
  <w:num w:numId="8" w16cid:durableId="471337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qEYO9yu9ksTQWTnoLjuqZxkAQPSGyREp9PjYG8nHtZF8hb6NLtLO+/W/CpUEDqNsRC+nLUwcnH1SNnnXrLiyw==" w:salt="hw8Qt/V6B5pfzPsQEql/k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03CEE"/>
    <w:rsid w:val="00011502"/>
    <w:rsid w:val="00020594"/>
    <w:rsid w:val="00026FA9"/>
    <w:rsid w:val="00045D6F"/>
    <w:rsid w:val="000536D6"/>
    <w:rsid w:val="00062838"/>
    <w:rsid w:val="00077579"/>
    <w:rsid w:val="00077E66"/>
    <w:rsid w:val="00094446"/>
    <w:rsid w:val="00094787"/>
    <w:rsid w:val="00096B94"/>
    <w:rsid w:val="000A5685"/>
    <w:rsid w:val="000B1289"/>
    <w:rsid w:val="000B7652"/>
    <w:rsid w:val="000D3444"/>
    <w:rsid w:val="00112C74"/>
    <w:rsid w:val="001150F2"/>
    <w:rsid w:val="0013308B"/>
    <w:rsid w:val="00151A7F"/>
    <w:rsid w:val="00197AC1"/>
    <w:rsid w:val="001A4748"/>
    <w:rsid w:val="001A6F45"/>
    <w:rsid w:val="001D4FEA"/>
    <w:rsid w:val="001D57FF"/>
    <w:rsid w:val="001D7F2B"/>
    <w:rsid w:val="001E41D3"/>
    <w:rsid w:val="001E724D"/>
    <w:rsid w:val="0021262B"/>
    <w:rsid w:val="00213294"/>
    <w:rsid w:val="0021615E"/>
    <w:rsid w:val="00222A53"/>
    <w:rsid w:val="00223F2B"/>
    <w:rsid w:val="002406C7"/>
    <w:rsid w:val="00240CA1"/>
    <w:rsid w:val="00247861"/>
    <w:rsid w:val="00251277"/>
    <w:rsid w:val="00264642"/>
    <w:rsid w:val="00267700"/>
    <w:rsid w:val="0028054B"/>
    <w:rsid w:val="00282347"/>
    <w:rsid w:val="00286F3A"/>
    <w:rsid w:val="00291A89"/>
    <w:rsid w:val="00293034"/>
    <w:rsid w:val="00293A22"/>
    <w:rsid w:val="002A5D59"/>
    <w:rsid w:val="002A763D"/>
    <w:rsid w:val="002B5239"/>
    <w:rsid w:val="002B53A0"/>
    <w:rsid w:val="002C029F"/>
    <w:rsid w:val="002E4897"/>
    <w:rsid w:val="00307A8D"/>
    <w:rsid w:val="00313627"/>
    <w:rsid w:val="00315C51"/>
    <w:rsid w:val="003222F1"/>
    <w:rsid w:val="003346D2"/>
    <w:rsid w:val="0033485E"/>
    <w:rsid w:val="00350D46"/>
    <w:rsid w:val="00352073"/>
    <w:rsid w:val="00355FAB"/>
    <w:rsid w:val="003608C6"/>
    <w:rsid w:val="00360B04"/>
    <w:rsid w:val="00382B57"/>
    <w:rsid w:val="00385486"/>
    <w:rsid w:val="00387355"/>
    <w:rsid w:val="003921E4"/>
    <w:rsid w:val="003968CF"/>
    <w:rsid w:val="003A0E75"/>
    <w:rsid w:val="003A1AEB"/>
    <w:rsid w:val="003A5A6E"/>
    <w:rsid w:val="003B31BA"/>
    <w:rsid w:val="003C04E3"/>
    <w:rsid w:val="003C0BD2"/>
    <w:rsid w:val="003D0AFD"/>
    <w:rsid w:val="003D255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4F3BB6"/>
    <w:rsid w:val="00500F6B"/>
    <w:rsid w:val="00511A82"/>
    <w:rsid w:val="005213FE"/>
    <w:rsid w:val="0052755C"/>
    <w:rsid w:val="00575508"/>
    <w:rsid w:val="005952B7"/>
    <w:rsid w:val="005A4114"/>
    <w:rsid w:val="005B2A46"/>
    <w:rsid w:val="005C194E"/>
    <w:rsid w:val="005E0BA8"/>
    <w:rsid w:val="005F0D79"/>
    <w:rsid w:val="005F7061"/>
    <w:rsid w:val="00613EFA"/>
    <w:rsid w:val="006329A6"/>
    <w:rsid w:val="00637448"/>
    <w:rsid w:val="00642E9A"/>
    <w:rsid w:val="00661BD6"/>
    <w:rsid w:val="006738A0"/>
    <w:rsid w:val="00684BF9"/>
    <w:rsid w:val="006B17B9"/>
    <w:rsid w:val="006B473D"/>
    <w:rsid w:val="006F38BE"/>
    <w:rsid w:val="007434C6"/>
    <w:rsid w:val="00746076"/>
    <w:rsid w:val="00757CFE"/>
    <w:rsid w:val="00766833"/>
    <w:rsid w:val="00774A14"/>
    <w:rsid w:val="007976DE"/>
    <w:rsid w:val="007A1F42"/>
    <w:rsid w:val="007B0460"/>
    <w:rsid w:val="007D117B"/>
    <w:rsid w:val="007F0D90"/>
    <w:rsid w:val="007F3993"/>
    <w:rsid w:val="0080082E"/>
    <w:rsid w:val="00802A77"/>
    <w:rsid w:val="00820778"/>
    <w:rsid w:val="00823178"/>
    <w:rsid w:val="00830D42"/>
    <w:rsid w:val="00841453"/>
    <w:rsid w:val="0084200B"/>
    <w:rsid w:val="008742F3"/>
    <w:rsid w:val="0087638C"/>
    <w:rsid w:val="00884C1A"/>
    <w:rsid w:val="00884C4A"/>
    <w:rsid w:val="008A175A"/>
    <w:rsid w:val="008B1038"/>
    <w:rsid w:val="008E561E"/>
    <w:rsid w:val="00904907"/>
    <w:rsid w:val="00921F58"/>
    <w:rsid w:val="0092331E"/>
    <w:rsid w:val="00927EA6"/>
    <w:rsid w:val="00947B4C"/>
    <w:rsid w:val="009536E6"/>
    <w:rsid w:val="00955310"/>
    <w:rsid w:val="00967BCE"/>
    <w:rsid w:val="009726F2"/>
    <w:rsid w:val="009738A9"/>
    <w:rsid w:val="0097790B"/>
    <w:rsid w:val="0099436B"/>
    <w:rsid w:val="009A035F"/>
    <w:rsid w:val="009A1FF8"/>
    <w:rsid w:val="009A296D"/>
    <w:rsid w:val="009A2C4E"/>
    <w:rsid w:val="009A33EF"/>
    <w:rsid w:val="009B03B6"/>
    <w:rsid w:val="009C0AB7"/>
    <w:rsid w:val="009C7E8F"/>
    <w:rsid w:val="009E0527"/>
    <w:rsid w:val="00A178BE"/>
    <w:rsid w:val="00A21A78"/>
    <w:rsid w:val="00A242BC"/>
    <w:rsid w:val="00A27583"/>
    <w:rsid w:val="00A57584"/>
    <w:rsid w:val="00A639FD"/>
    <w:rsid w:val="00A67B41"/>
    <w:rsid w:val="00A85AEB"/>
    <w:rsid w:val="00A9546C"/>
    <w:rsid w:val="00AC3B00"/>
    <w:rsid w:val="00AD07CF"/>
    <w:rsid w:val="00AF1F24"/>
    <w:rsid w:val="00AF78C7"/>
    <w:rsid w:val="00B049E4"/>
    <w:rsid w:val="00B34D37"/>
    <w:rsid w:val="00B40A32"/>
    <w:rsid w:val="00BA3D6E"/>
    <w:rsid w:val="00BA63FD"/>
    <w:rsid w:val="00BC414B"/>
    <w:rsid w:val="00BC7714"/>
    <w:rsid w:val="00BC7E33"/>
    <w:rsid w:val="00BD5837"/>
    <w:rsid w:val="00BE70FB"/>
    <w:rsid w:val="00BE7AC7"/>
    <w:rsid w:val="00BF1E11"/>
    <w:rsid w:val="00BF3168"/>
    <w:rsid w:val="00BF5E78"/>
    <w:rsid w:val="00C07055"/>
    <w:rsid w:val="00C111B6"/>
    <w:rsid w:val="00C154D4"/>
    <w:rsid w:val="00C21AB0"/>
    <w:rsid w:val="00C278E0"/>
    <w:rsid w:val="00C4601F"/>
    <w:rsid w:val="00C516D0"/>
    <w:rsid w:val="00C5259F"/>
    <w:rsid w:val="00C55B39"/>
    <w:rsid w:val="00C66EC4"/>
    <w:rsid w:val="00C70AC9"/>
    <w:rsid w:val="00C8668D"/>
    <w:rsid w:val="00CC1371"/>
    <w:rsid w:val="00CC5B76"/>
    <w:rsid w:val="00CD09F4"/>
    <w:rsid w:val="00CF35CD"/>
    <w:rsid w:val="00D03ADF"/>
    <w:rsid w:val="00D05D78"/>
    <w:rsid w:val="00D263B0"/>
    <w:rsid w:val="00D3166F"/>
    <w:rsid w:val="00D32F54"/>
    <w:rsid w:val="00D357EE"/>
    <w:rsid w:val="00D40177"/>
    <w:rsid w:val="00D51483"/>
    <w:rsid w:val="00D660B0"/>
    <w:rsid w:val="00D66C37"/>
    <w:rsid w:val="00D9792F"/>
    <w:rsid w:val="00DB7B45"/>
    <w:rsid w:val="00DE7883"/>
    <w:rsid w:val="00DF6F6A"/>
    <w:rsid w:val="00E05823"/>
    <w:rsid w:val="00E148C2"/>
    <w:rsid w:val="00E31B73"/>
    <w:rsid w:val="00E33250"/>
    <w:rsid w:val="00E642D7"/>
    <w:rsid w:val="00E76AD9"/>
    <w:rsid w:val="00E92170"/>
    <w:rsid w:val="00E9567A"/>
    <w:rsid w:val="00EA0A91"/>
    <w:rsid w:val="00EB3D2C"/>
    <w:rsid w:val="00EB547F"/>
    <w:rsid w:val="00EB5CDA"/>
    <w:rsid w:val="00EB621D"/>
    <w:rsid w:val="00EC6945"/>
    <w:rsid w:val="00EF1BF5"/>
    <w:rsid w:val="00EF34A2"/>
    <w:rsid w:val="00F1677D"/>
    <w:rsid w:val="00F31B80"/>
    <w:rsid w:val="00F3563C"/>
    <w:rsid w:val="00F37DE0"/>
    <w:rsid w:val="00F5703C"/>
    <w:rsid w:val="00F57847"/>
    <w:rsid w:val="00F57ACA"/>
    <w:rsid w:val="00F7685B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41141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4F3B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F3BB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1510</Words>
  <Characters>9838</Characters>
  <Application>Microsoft Office Word</Application>
  <DocSecurity>8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Jasna Relić</cp:lastModifiedBy>
  <cp:revision>17</cp:revision>
  <cp:lastPrinted>2022-12-23T06:55:00Z</cp:lastPrinted>
  <dcterms:created xsi:type="dcterms:W3CDTF">2022-12-06T07:43:00Z</dcterms:created>
  <dcterms:modified xsi:type="dcterms:W3CDTF">2024-04-02T06:10:00Z</dcterms:modified>
</cp:coreProperties>
</file>